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4F" w:rsidRPr="000E494F" w:rsidRDefault="000E494F" w:rsidP="000E494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0" w:name="n15"/>
      <w:bookmarkEnd w:id="0"/>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5248"/>
        <w:gridCol w:w="5389"/>
      </w:tblGrid>
      <w:tr w:rsidR="000E494F" w:rsidRPr="000E494F" w:rsidTr="00DD4623">
        <w:tc>
          <w:tcPr>
            <w:tcW w:w="2467" w:type="pct"/>
            <w:tcBorders>
              <w:top w:val="single" w:sz="2" w:space="0" w:color="auto"/>
              <w:left w:val="single" w:sz="2" w:space="0" w:color="auto"/>
              <w:bottom w:val="single" w:sz="2" w:space="0" w:color="auto"/>
              <w:right w:val="single" w:sz="2" w:space="0" w:color="auto"/>
            </w:tcBorders>
            <w:vAlign w:val="center"/>
            <w:hideMark/>
          </w:tcPr>
          <w:p w:rsidR="000E494F" w:rsidRPr="000E494F" w:rsidRDefault="000E494F" w:rsidP="00DD4623">
            <w:pPr>
              <w:spacing w:after="0" w:line="240" w:lineRule="auto"/>
              <w:ind w:right="992"/>
              <w:textAlignment w:val="baseline"/>
              <w:rPr>
                <w:rFonts w:ascii="Times New Roman" w:eastAsia="Times New Roman" w:hAnsi="Times New Roman" w:cs="Times New Roman"/>
                <w:sz w:val="24"/>
                <w:szCs w:val="24"/>
                <w:lang w:eastAsia="ru-RU"/>
              </w:rPr>
            </w:pPr>
            <w:bookmarkStart w:id="1" w:name="n11"/>
            <w:bookmarkEnd w:id="1"/>
            <w:r w:rsidRPr="000E494F">
              <w:rPr>
                <w:rFonts w:ascii="Times New Roman" w:eastAsia="Times New Roman" w:hAnsi="Times New Roman" w:cs="Times New Roman"/>
                <w:b/>
                <w:bCs/>
                <w:color w:val="000000"/>
                <w:sz w:val="24"/>
                <w:szCs w:val="24"/>
                <w:bdr w:val="none" w:sz="0" w:space="0" w:color="auto" w:frame="1"/>
                <w:lang w:eastAsia="ru-RU"/>
              </w:rPr>
              <w:br/>
            </w:r>
          </w:p>
        </w:tc>
        <w:tc>
          <w:tcPr>
            <w:tcW w:w="2533" w:type="pct"/>
            <w:tcBorders>
              <w:top w:val="single" w:sz="2" w:space="0" w:color="auto"/>
              <w:left w:val="single" w:sz="2" w:space="0" w:color="auto"/>
              <w:bottom w:val="single" w:sz="2" w:space="0" w:color="auto"/>
              <w:right w:val="single" w:sz="2" w:space="0" w:color="auto"/>
            </w:tcBorders>
            <w:vAlign w:val="center"/>
            <w:hideMark/>
          </w:tcPr>
          <w:p w:rsidR="000E494F" w:rsidRPr="000E494F" w:rsidRDefault="000E494F" w:rsidP="00DD4623">
            <w:pPr>
              <w:spacing w:after="0" w:line="240" w:lineRule="auto"/>
              <w:textAlignment w:val="baseline"/>
              <w:rPr>
                <w:rFonts w:ascii="Times New Roman" w:eastAsia="Times New Roman" w:hAnsi="Times New Roman" w:cs="Times New Roman"/>
                <w:sz w:val="24"/>
                <w:szCs w:val="24"/>
                <w:lang w:eastAsia="ru-RU"/>
              </w:rPr>
            </w:pPr>
            <w:r w:rsidRPr="000E494F">
              <w:rPr>
                <w:rFonts w:ascii="Times New Roman" w:eastAsia="Times New Roman" w:hAnsi="Times New Roman" w:cs="Times New Roman"/>
                <w:b/>
                <w:bCs/>
                <w:color w:val="000000"/>
                <w:sz w:val="24"/>
                <w:szCs w:val="24"/>
                <w:bdr w:val="none" w:sz="0" w:space="0" w:color="auto" w:frame="1"/>
                <w:lang w:eastAsia="ru-RU"/>
              </w:rPr>
              <w:t>ЗАТВЕРДЖЕНО</w:t>
            </w:r>
            <w:r w:rsidRPr="000E494F">
              <w:rPr>
                <w:rFonts w:ascii="Times New Roman" w:eastAsia="Times New Roman" w:hAnsi="Times New Roman" w:cs="Times New Roman"/>
                <w:sz w:val="24"/>
                <w:szCs w:val="24"/>
                <w:lang w:eastAsia="ru-RU"/>
              </w:rPr>
              <w:t> </w:t>
            </w:r>
            <w:r w:rsidRPr="000E494F">
              <w:rPr>
                <w:rFonts w:ascii="Times New Roman" w:eastAsia="Times New Roman" w:hAnsi="Times New Roman" w:cs="Times New Roman"/>
                <w:sz w:val="24"/>
                <w:szCs w:val="24"/>
                <w:lang w:eastAsia="ru-RU"/>
              </w:rPr>
              <w:br/>
            </w:r>
            <w:r w:rsidRPr="000E494F">
              <w:rPr>
                <w:rFonts w:ascii="Times New Roman" w:eastAsia="Times New Roman" w:hAnsi="Times New Roman" w:cs="Times New Roman"/>
                <w:b/>
                <w:bCs/>
                <w:color w:val="000000"/>
                <w:sz w:val="24"/>
                <w:szCs w:val="24"/>
                <w:bdr w:val="none" w:sz="0" w:space="0" w:color="auto" w:frame="1"/>
                <w:lang w:eastAsia="ru-RU"/>
              </w:rPr>
              <w:t>Наказ Міністерства</w:t>
            </w:r>
            <w:r w:rsidRPr="000E494F">
              <w:rPr>
                <w:rFonts w:ascii="Times New Roman" w:eastAsia="Times New Roman" w:hAnsi="Times New Roman" w:cs="Times New Roman"/>
                <w:sz w:val="24"/>
                <w:szCs w:val="24"/>
                <w:lang w:eastAsia="ru-RU"/>
              </w:rPr>
              <w:t> </w:t>
            </w:r>
            <w:r w:rsidRPr="000E494F">
              <w:rPr>
                <w:rFonts w:ascii="Times New Roman" w:eastAsia="Times New Roman" w:hAnsi="Times New Roman" w:cs="Times New Roman"/>
                <w:b/>
                <w:bCs/>
                <w:color w:val="000000"/>
                <w:sz w:val="24"/>
                <w:szCs w:val="24"/>
                <w:bdr w:val="none" w:sz="0" w:space="0" w:color="auto" w:frame="1"/>
                <w:lang w:eastAsia="ru-RU"/>
              </w:rPr>
              <w:t>освіти і науки України</w:t>
            </w:r>
            <w:r w:rsidRPr="000E494F">
              <w:rPr>
                <w:rFonts w:ascii="Times New Roman" w:eastAsia="Times New Roman" w:hAnsi="Times New Roman" w:cs="Times New Roman"/>
                <w:sz w:val="24"/>
                <w:szCs w:val="24"/>
                <w:lang w:eastAsia="ru-RU"/>
              </w:rPr>
              <w:t> </w:t>
            </w:r>
            <w:r w:rsidRPr="000E494F">
              <w:rPr>
                <w:rFonts w:ascii="Times New Roman" w:eastAsia="Times New Roman" w:hAnsi="Times New Roman" w:cs="Times New Roman"/>
                <w:sz w:val="24"/>
                <w:szCs w:val="24"/>
                <w:lang w:eastAsia="ru-RU"/>
              </w:rPr>
              <w:br/>
            </w:r>
            <w:r w:rsidRPr="000E494F">
              <w:rPr>
                <w:rFonts w:ascii="Times New Roman" w:eastAsia="Times New Roman" w:hAnsi="Times New Roman" w:cs="Times New Roman"/>
                <w:b/>
                <w:bCs/>
                <w:color w:val="000000"/>
                <w:sz w:val="24"/>
                <w:szCs w:val="24"/>
                <w:bdr w:val="none" w:sz="0" w:space="0" w:color="auto" w:frame="1"/>
                <w:lang w:eastAsia="ru-RU"/>
              </w:rPr>
              <w:t>07.11.2000  № 522</w:t>
            </w:r>
            <w:r w:rsidRPr="000E494F">
              <w:rPr>
                <w:rFonts w:ascii="Times New Roman" w:eastAsia="Times New Roman" w:hAnsi="Times New Roman" w:cs="Times New Roman"/>
                <w:sz w:val="24"/>
                <w:szCs w:val="24"/>
                <w:lang w:eastAsia="ru-RU"/>
              </w:rPr>
              <w:t> </w:t>
            </w:r>
            <w:r w:rsidRPr="000E494F">
              <w:rPr>
                <w:rFonts w:ascii="Times New Roman" w:eastAsia="Times New Roman" w:hAnsi="Times New Roman" w:cs="Times New Roman"/>
                <w:b/>
                <w:bCs/>
                <w:color w:val="000000"/>
                <w:sz w:val="24"/>
                <w:szCs w:val="24"/>
                <w:bdr w:val="none" w:sz="0" w:space="0" w:color="auto" w:frame="1"/>
                <w:lang w:eastAsia="ru-RU"/>
              </w:rPr>
              <w:t>(у редакції наказу</w:t>
            </w:r>
            <w:r w:rsidRPr="000E494F">
              <w:rPr>
                <w:rFonts w:ascii="Times New Roman" w:eastAsia="Times New Roman" w:hAnsi="Times New Roman" w:cs="Times New Roman"/>
                <w:sz w:val="24"/>
                <w:szCs w:val="24"/>
                <w:lang w:eastAsia="ru-RU"/>
              </w:rPr>
              <w:t> </w:t>
            </w:r>
            <w:r w:rsidRPr="000E494F">
              <w:rPr>
                <w:rFonts w:ascii="Times New Roman" w:eastAsia="Times New Roman" w:hAnsi="Times New Roman" w:cs="Times New Roman"/>
                <w:sz w:val="24"/>
                <w:szCs w:val="24"/>
                <w:lang w:eastAsia="ru-RU"/>
              </w:rPr>
              <w:br/>
            </w:r>
            <w:r w:rsidRPr="000E494F">
              <w:rPr>
                <w:rFonts w:ascii="Times New Roman" w:eastAsia="Times New Roman" w:hAnsi="Times New Roman" w:cs="Times New Roman"/>
                <w:b/>
                <w:bCs/>
                <w:color w:val="000000"/>
                <w:sz w:val="24"/>
                <w:szCs w:val="24"/>
                <w:bdr w:val="none" w:sz="0" w:space="0" w:color="auto" w:frame="1"/>
                <w:lang w:eastAsia="ru-RU"/>
              </w:rPr>
              <w:t>Міністерства освіти і науки,</w:t>
            </w:r>
            <w:r w:rsidRPr="000E494F">
              <w:rPr>
                <w:rFonts w:ascii="Times New Roman" w:eastAsia="Times New Roman" w:hAnsi="Times New Roman" w:cs="Times New Roman"/>
                <w:sz w:val="24"/>
                <w:szCs w:val="24"/>
                <w:lang w:eastAsia="ru-RU"/>
              </w:rPr>
              <w:t> </w:t>
            </w:r>
            <w:r w:rsidRPr="000E494F">
              <w:rPr>
                <w:rFonts w:ascii="Times New Roman" w:eastAsia="Times New Roman" w:hAnsi="Times New Roman" w:cs="Times New Roman"/>
                <w:b/>
                <w:bCs/>
                <w:color w:val="000000"/>
                <w:sz w:val="24"/>
                <w:szCs w:val="24"/>
                <w:bdr w:val="none" w:sz="0" w:space="0" w:color="auto" w:frame="1"/>
                <w:lang w:eastAsia="ru-RU"/>
              </w:rPr>
              <w:t>молоді та спорту України</w:t>
            </w:r>
            <w:r w:rsidRPr="000E494F">
              <w:rPr>
                <w:rFonts w:ascii="Times New Roman" w:eastAsia="Times New Roman" w:hAnsi="Times New Roman" w:cs="Times New Roman"/>
                <w:sz w:val="24"/>
                <w:szCs w:val="24"/>
                <w:lang w:eastAsia="ru-RU"/>
              </w:rPr>
              <w:t> </w:t>
            </w:r>
            <w:hyperlink r:id="rId4" w:anchor="n13" w:tgtFrame="_blank" w:history="1">
              <w:r w:rsidRPr="000E494F">
                <w:rPr>
                  <w:rFonts w:ascii="Times New Roman" w:eastAsia="Times New Roman" w:hAnsi="Times New Roman" w:cs="Times New Roman"/>
                  <w:b/>
                  <w:bCs/>
                  <w:color w:val="000099"/>
                  <w:sz w:val="24"/>
                  <w:szCs w:val="24"/>
                  <w:u w:val="single"/>
                  <w:bdr w:val="none" w:sz="0" w:space="0" w:color="auto" w:frame="1"/>
                  <w:lang w:eastAsia="ru-RU"/>
                </w:rPr>
                <w:t>30.11.2012 № 1352</w:t>
              </w:r>
            </w:hyperlink>
            <w:r w:rsidRPr="000E494F">
              <w:rPr>
                <w:rFonts w:ascii="Times New Roman" w:eastAsia="Times New Roman" w:hAnsi="Times New Roman" w:cs="Times New Roman"/>
                <w:b/>
                <w:bCs/>
                <w:color w:val="000000"/>
                <w:sz w:val="24"/>
                <w:szCs w:val="24"/>
                <w:bdr w:val="none" w:sz="0" w:space="0" w:color="auto" w:frame="1"/>
                <w:lang w:eastAsia="ru-RU"/>
              </w:rPr>
              <w:t>)</w:t>
            </w:r>
          </w:p>
        </w:tc>
      </w:tr>
      <w:tr w:rsidR="000E494F" w:rsidRPr="000E494F" w:rsidTr="00DD4623">
        <w:tc>
          <w:tcPr>
            <w:tcW w:w="2467" w:type="pct"/>
            <w:tcBorders>
              <w:top w:val="single" w:sz="2" w:space="0" w:color="auto"/>
              <w:left w:val="single" w:sz="2" w:space="0" w:color="auto"/>
              <w:bottom w:val="single" w:sz="2" w:space="0" w:color="auto"/>
              <w:right w:val="single" w:sz="2" w:space="0" w:color="auto"/>
            </w:tcBorders>
            <w:vAlign w:val="center"/>
            <w:hideMark/>
          </w:tcPr>
          <w:p w:rsidR="000E494F" w:rsidRPr="000E494F" w:rsidRDefault="000E494F" w:rsidP="000E494F">
            <w:pPr>
              <w:spacing w:after="0" w:line="240" w:lineRule="auto"/>
              <w:textAlignment w:val="baseline"/>
              <w:rPr>
                <w:rFonts w:ascii="Times New Roman" w:eastAsia="Times New Roman" w:hAnsi="Times New Roman" w:cs="Times New Roman"/>
                <w:sz w:val="24"/>
                <w:szCs w:val="24"/>
                <w:lang w:eastAsia="ru-RU"/>
              </w:rPr>
            </w:pPr>
            <w:bookmarkStart w:id="2" w:name="n12"/>
            <w:bookmarkEnd w:id="2"/>
            <w:r w:rsidRPr="000E494F">
              <w:rPr>
                <w:rFonts w:ascii="Times New Roman" w:eastAsia="Times New Roman" w:hAnsi="Times New Roman" w:cs="Times New Roman"/>
                <w:b/>
                <w:bCs/>
                <w:color w:val="000000"/>
                <w:sz w:val="24"/>
                <w:szCs w:val="24"/>
                <w:bdr w:val="none" w:sz="0" w:space="0" w:color="auto" w:frame="1"/>
                <w:lang w:eastAsia="ru-RU"/>
              </w:rPr>
              <w:br/>
            </w:r>
          </w:p>
        </w:tc>
        <w:tc>
          <w:tcPr>
            <w:tcW w:w="2533" w:type="pct"/>
            <w:tcBorders>
              <w:top w:val="single" w:sz="2" w:space="0" w:color="auto"/>
              <w:left w:val="single" w:sz="2" w:space="0" w:color="auto"/>
              <w:bottom w:val="single" w:sz="2" w:space="0" w:color="auto"/>
              <w:right w:val="single" w:sz="2" w:space="0" w:color="auto"/>
            </w:tcBorders>
            <w:vAlign w:val="center"/>
            <w:hideMark/>
          </w:tcPr>
          <w:p w:rsidR="000E494F" w:rsidRPr="000E494F" w:rsidRDefault="000E494F" w:rsidP="00DD4623">
            <w:pPr>
              <w:spacing w:after="0" w:line="240" w:lineRule="auto"/>
              <w:textAlignment w:val="baseline"/>
              <w:rPr>
                <w:rFonts w:ascii="Times New Roman" w:eastAsia="Times New Roman" w:hAnsi="Times New Roman" w:cs="Times New Roman"/>
                <w:sz w:val="24"/>
                <w:szCs w:val="24"/>
                <w:lang w:eastAsia="ru-RU"/>
              </w:rPr>
            </w:pPr>
            <w:r w:rsidRPr="000E494F">
              <w:rPr>
                <w:rFonts w:ascii="Times New Roman" w:eastAsia="Times New Roman" w:hAnsi="Times New Roman" w:cs="Times New Roman"/>
                <w:b/>
                <w:bCs/>
                <w:color w:val="000000"/>
                <w:sz w:val="24"/>
                <w:szCs w:val="24"/>
                <w:bdr w:val="none" w:sz="0" w:space="0" w:color="auto" w:frame="1"/>
                <w:lang w:eastAsia="ru-RU"/>
              </w:rPr>
              <w:t>Зареєстровано в Міністерстві</w:t>
            </w:r>
            <w:r w:rsidRPr="000E494F">
              <w:rPr>
                <w:rFonts w:ascii="Times New Roman" w:eastAsia="Times New Roman" w:hAnsi="Times New Roman" w:cs="Times New Roman"/>
                <w:sz w:val="24"/>
                <w:szCs w:val="24"/>
                <w:lang w:eastAsia="ru-RU"/>
              </w:rPr>
              <w:t> </w:t>
            </w:r>
            <w:r w:rsidRPr="000E494F">
              <w:rPr>
                <w:rFonts w:ascii="Times New Roman" w:eastAsia="Times New Roman" w:hAnsi="Times New Roman" w:cs="Times New Roman"/>
                <w:b/>
                <w:bCs/>
                <w:color w:val="000000"/>
                <w:sz w:val="24"/>
                <w:szCs w:val="24"/>
                <w:bdr w:val="none" w:sz="0" w:space="0" w:color="auto" w:frame="1"/>
                <w:lang w:eastAsia="ru-RU"/>
              </w:rPr>
              <w:t>юстиції України</w:t>
            </w:r>
            <w:r w:rsidRPr="000E494F">
              <w:rPr>
                <w:rFonts w:ascii="Times New Roman" w:eastAsia="Times New Roman" w:hAnsi="Times New Roman" w:cs="Times New Roman"/>
                <w:sz w:val="24"/>
                <w:szCs w:val="24"/>
                <w:lang w:eastAsia="ru-RU"/>
              </w:rPr>
              <w:t> </w:t>
            </w:r>
            <w:r w:rsidRPr="000E494F">
              <w:rPr>
                <w:rFonts w:ascii="Times New Roman" w:eastAsia="Times New Roman" w:hAnsi="Times New Roman" w:cs="Times New Roman"/>
                <w:sz w:val="24"/>
                <w:szCs w:val="24"/>
                <w:lang w:eastAsia="ru-RU"/>
              </w:rPr>
              <w:br/>
            </w:r>
            <w:r w:rsidRPr="000E494F">
              <w:rPr>
                <w:rFonts w:ascii="Times New Roman" w:eastAsia="Times New Roman" w:hAnsi="Times New Roman" w:cs="Times New Roman"/>
                <w:b/>
                <w:bCs/>
                <w:color w:val="000000"/>
                <w:sz w:val="24"/>
                <w:szCs w:val="24"/>
                <w:bdr w:val="none" w:sz="0" w:space="0" w:color="auto" w:frame="1"/>
                <w:lang w:eastAsia="ru-RU"/>
              </w:rPr>
              <w:t>26 грудня 2000 р.</w:t>
            </w:r>
            <w:r w:rsidRPr="000E494F">
              <w:rPr>
                <w:rFonts w:ascii="Times New Roman" w:eastAsia="Times New Roman" w:hAnsi="Times New Roman" w:cs="Times New Roman"/>
                <w:sz w:val="24"/>
                <w:szCs w:val="24"/>
                <w:lang w:eastAsia="ru-RU"/>
              </w:rPr>
              <w:t> </w:t>
            </w:r>
            <w:r w:rsidRPr="000E494F">
              <w:rPr>
                <w:rFonts w:ascii="Times New Roman" w:eastAsia="Times New Roman" w:hAnsi="Times New Roman" w:cs="Times New Roman"/>
                <w:b/>
                <w:bCs/>
                <w:color w:val="000000"/>
                <w:sz w:val="24"/>
                <w:szCs w:val="24"/>
                <w:bdr w:val="none" w:sz="0" w:space="0" w:color="auto" w:frame="1"/>
                <w:lang w:eastAsia="ru-RU"/>
              </w:rPr>
              <w:t>за № 946/5167</w:t>
            </w:r>
          </w:p>
        </w:tc>
      </w:tr>
    </w:tbl>
    <w:p w:rsidR="000E494F" w:rsidRPr="000E494F" w:rsidRDefault="000E494F" w:rsidP="000E494F">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3" w:name="n13"/>
      <w:bookmarkEnd w:id="3"/>
      <w:r w:rsidRPr="000E494F">
        <w:rPr>
          <w:rFonts w:ascii="Times New Roman" w:eastAsia="Times New Roman" w:hAnsi="Times New Roman" w:cs="Times New Roman"/>
          <w:b/>
          <w:bCs/>
          <w:color w:val="000000"/>
          <w:sz w:val="32"/>
          <w:szCs w:val="32"/>
          <w:bdr w:val="none" w:sz="0" w:space="0" w:color="auto" w:frame="1"/>
          <w:lang w:eastAsia="ru-RU"/>
        </w:rPr>
        <w:t>ПОЛОЖЕННЯ </w:t>
      </w:r>
      <w:r w:rsidRPr="000E494F">
        <w:rPr>
          <w:rFonts w:ascii="Times New Roman" w:eastAsia="Times New Roman" w:hAnsi="Times New Roman" w:cs="Times New Roman"/>
          <w:color w:val="000000"/>
          <w:sz w:val="24"/>
          <w:szCs w:val="24"/>
          <w:lang w:eastAsia="ru-RU"/>
        </w:rPr>
        <w:br/>
      </w:r>
      <w:r w:rsidRPr="000E494F">
        <w:rPr>
          <w:rFonts w:ascii="Times New Roman" w:eastAsia="Times New Roman" w:hAnsi="Times New Roman" w:cs="Times New Roman"/>
          <w:b/>
          <w:bCs/>
          <w:color w:val="000000"/>
          <w:sz w:val="32"/>
          <w:szCs w:val="32"/>
          <w:bdr w:val="none" w:sz="0" w:space="0" w:color="auto" w:frame="1"/>
          <w:lang w:eastAsia="ru-RU"/>
        </w:rPr>
        <w:t>про порядок здійснення інноваційної освітньої діяльно</w:t>
      </w:r>
      <w:bookmarkStart w:id="4" w:name="_GoBack"/>
      <w:bookmarkEnd w:id="4"/>
      <w:r w:rsidRPr="000E494F">
        <w:rPr>
          <w:rFonts w:ascii="Times New Roman" w:eastAsia="Times New Roman" w:hAnsi="Times New Roman" w:cs="Times New Roman"/>
          <w:b/>
          <w:bCs/>
          <w:color w:val="000000"/>
          <w:sz w:val="32"/>
          <w:szCs w:val="32"/>
          <w:bdr w:val="none" w:sz="0" w:space="0" w:color="auto" w:frame="1"/>
          <w:lang w:eastAsia="ru-RU"/>
        </w:rPr>
        <w:t>сті</w:t>
      </w:r>
    </w:p>
    <w:p w:rsidR="000E494F" w:rsidRPr="000E494F" w:rsidRDefault="000E494F" w:rsidP="000E494F">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5" w:name="n18"/>
      <w:bookmarkEnd w:id="5"/>
      <w:r w:rsidRPr="000E494F">
        <w:rPr>
          <w:rFonts w:ascii="Times New Roman" w:eastAsia="Times New Roman" w:hAnsi="Times New Roman" w:cs="Times New Roman"/>
          <w:b/>
          <w:bCs/>
          <w:color w:val="000000"/>
          <w:sz w:val="28"/>
          <w:szCs w:val="28"/>
          <w:bdr w:val="none" w:sz="0" w:space="0" w:color="auto" w:frame="1"/>
          <w:lang w:eastAsia="ru-RU"/>
        </w:rPr>
        <w:t>І. Загальні положення</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 w:name="n19"/>
      <w:bookmarkEnd w:id="6"/>
      <w:r w:rsidRPr="000E494F">
        <w:rPr>
          <w:rFonts w:ascii="Times New Roman" w:eastAsia="Times New Roman" w:hAnsi="Times New Roman" w:cs="Times New Roman"/>
          <w:color w:val="000000"/>
          <w:sz w:val="24"/>
          <w:szCs w:val="24"/>
          <w:lang w:eastAsia="ru-RU"/>
        </w:rPr>
        <w:t>1.1. Це Положення визначає порядок здійснення інноваційної освітньої діяльності у системі освіти.</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 w:name="n20"/>
      <w:bookmarkEnd w:id="7"/>
      <w:r w:rsidRPr="000E494F">
        <w:rPr>
          <w:rFonts w:ascii="Times New Roman" w:eastAsia="Times New Roman" w:hAnsi="Times New Roman" w:cs="Times New Roman"/>
          <w:color w:val="000000"/>
          <w:sz w:val="24"/>
          <w:szCs w:val="24"/>
          <w:lang w:eastAsia="ru-RU"/>
        </w:rPr>
        <w:t xml:space="preserve">1.2. Інноваційною освітньою діяльністю у системі освіти є діяльність, що спрямована на розроблення й використання у сфері освіти результатів наукових </w:t>
      </w:r>
      <w:proofErr w:type="gramStart"/>
      <w:r w:rsidRPr="000E494F">
        <w:rPr>
          <w:rFonts w:ascii="Times New Roman" w:eastAsia="Times New Roman" w:hAnsi="Times New Roman" w:cs="Times New Roman"/>
          <w:color w:val="000000"/>
          <w:sz w:val="24"/>
          <w:szCs w:val="24"/>
          <w:lang w:eastAsia="ru-RU"/>
        </w:rPr>
        <w:t>досл</w:t>
      </w:r>
      <w:proofErr w:type="gramEnd"/>
      <w:r w:rsidRPr="000E494F">
        <w:rPr>
          <w:rFonts w:ascii="Times New Roman" w:eastAsia="Times New Roman" w:hAnsi="Times New Roman" w:cs="Times New Roman"/>
          <w:color w:val="000000"/>
          <w:sz w:val="24"/>
          <w:szCs w:val="24"/>
          <w:lang w:eastAsia="ru-RU"/>
        </w:rPr>
        <w:t>іджень та розробок.</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 w:name="n21"/>
      <w:bookmarkEnd w:id="8"/>
      <w:r w:rsidRPr="000E494F">
        <w:rPr>
          <w:rFonts w:ascii="Times New Roman" w:eastAsia="Times New Roman" w:hAnsi="Times New Roman" w:cs="Times New Roman"/>
          <w:color w:val="000000"/>
          <w:sz w:val="24"/>
          <w:szCs w:val="24"/>
          <w:lang w:eastAsia="ru-RU"/>
        </w:rPr>
        <w:t>1.3. Інноваційним освітнім продуктом є результат науково-дослідної розробки, що відповідає вимогам </w:t>
      </w:r>
      <w:hyperlink r:id="rId5" w:tgtFrame="_blank" w:history="1">
        <w:r w:rsidRPr="000E494F">
          <w:rPr>
            <w:rFonts w:ascii="Times New Roman" w:eastAsia="Times New Roman" w:hAnsi="Times New Roman" w:cs="Times New Roman"/>
            <w:color w:val="000099"/>
            <w:sz w:val="24"/>
            <w:szCs w:val="24"/>
            <w:u w:val="single"/>
            <w:bdr w:val="none" w:sz="0" w:space="0" w:color="auto" w:frame="1"/>
            <w:lang w:eastAsia="ru-RU"/>
          </w:rPr>
          <w:t>Закону України «Про інноваційну діяльність»</w:t>
        </w:r>
      </w:hyperlink>
      <w:r w:rsidRPr="000E494F">
        <w:rPr>
          <w:rFonts w:ascii="Times New Roman" w:eastAsia="Times New Roman" w:hAnsi="Times New Roman" w:cs="Times New Roman"/>
          <w:color w:val="000000"/>
          <w:sz w:val="24"/>
          <w:szCs w:val="24"/>
          <w:lang w:eastAsia="ru-RU"/>
        </w:rPr>
        <w:t>.</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 w:name="n22"/>
      <w:bookmarkEnd w:id="9"/>
      <w:r w:rsidRPr="000E494F">
        <w:rPr>
          <w:rFonts w:ascii="Times New Roman" w:eastAsia="Times New Roman" w:hAnsi="Times New Roman" w:cs="Times New Roman"/>
          <w:color w:val="000000"/>
          <w:sz w:val="24"/>
          <w:szCs w:val="24"/>
          <w:lang w:eastAsia="ru-RU"/>
        </w:rPr>
        <w:t>1.4. Освітніми інноваціями є вперше створені, вдосконалені освітні, навчальні, виховні, управлінські системи, їх компоненти, що мають істотно поліпшити результати освітньої діяльності.</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 w:name="n23"/>
      <w:bookmarkEnd w:id="10"/>
      <w:r w:rsidRPr="000E494F">
        <w:rPr>
          <w:rFonts w:ascii="Times New Roman" w:eastAsia="Times New Roman" w:hAnsi="Times New Roman" w:cs="Times New Roman"/>
          <w:color w:val="000000"/>
          <w:sz w:val="24"/>
          <w:szCs w:val="24"/>
          <w:lang w:eastAsia="ru-RU"/>
        </w:rPr>
        <w:t xml:space="preserve">1.5. Об'єктами інноваційної освітньої діяльності є: нові знання, інноваційні освітні програми і проекти, навчальний та виховний процеси, організаційні та адміністративні </w:t>
      </w:r>
      <w:proofErr w:type="gramStart"/>
      <w:r w:rsidRPr="000E494F">
        <w:rPr>
          <w:rFonts w:ascii="Times New Roman" w:eastAsia="Times New Roman" w:hAnsi="Times New Roman" w:cs="Times New Roman"/>
          <w:color w:val="000000"/>
          <w:sz w:val="24"/>
          <w:szCs w:val="24"/>
          <w:lang w:eastAsia="ru-RU"/>
        </w:rPr>
        <w:t>р</w:t>
      </w:r>
      <w:proofErr w:type="gramEnd"/>
      <w:r w:rsidRPr="000E494F">
        <w:rPr>
          <w:rFonts w:ascii="Times New Roman" w:eastAsia="Times New Roman" w:hAnsi="Times New Roman" w:cs="Times New Roman"/>
          <w:color w:val="000000"/>
          <w:sz w:val="24"/>
          <w:szCs w:val="24"/>
          <w:lang w:eastAsia="ru-RU"/>
        </w:rPr>
        <w:t>ішення, а також рішення іншого характеру, що істотно поліпшують якість освіти.</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 w:name="n24"/>
      <w:bookmarkEnd w:id="11"/>
      <w:r w:rsidRPr="000E494F">
        <w:rPr>
          <w:rFonts w:ascii="Times New Roman" w:eastAsia="Times New Roman" w:hAnsi="Times New Roman" w:cs="Times New Roman"/>
          <w:color w:val="000000"/>
          <w:sz w:val="24"/>
          <w:szCs w:val="24"/>
          <w:lang w:eastAsia="ru-RU"/>
        </w:rPr>
        <w:t xml:space="preserve">1.6. Суб’єктами інноваційної освітньої діяльності можуть бути фізичні та юридичні особи: педагогічні та науково-педагогічні працівники навчальних закладів, наукові працівники, працівники органів управління освітою, навчальні заклади, </w:t>
      </w:r>
      <w:proofErr w:type="gramStart"/>
      <w:r w:rsidRPr="000E494F">
        <w:rPr>
          <w:rFonts w:ascii="Times New Roman" w:eastAsia="Times New Roman" w:hAnsi="Times New Roman" w:cs="Times New Roman"/>
          <w:color w:val="000000"/>
          <w:sz w:val="24"/>
          <w:szCs w:val="24"/>
          <w:lang w:eastAsia="ru-RU"/>
        </w:rPr>
        <w:t>п</w:t>
      </w:r>
      <w:proofErr w:type="gramEnd"/>
      <w:r w:rsidRPr="000E494F">
        <w:rPr>
          <w:rFonts w:ascii="Times New Roman" w:eastAsia="Times New Roman" w:hAnsi="Times New Roman" w:cs="Times New Roman"/>
          <w:color w:val="000000"/>
          <w:sz w:val="24"/>
          <w:szCs w:val="24"/>
          <w:lang w:eastAsia="ru-RU"/>
        </w:rPr>
        <w:t>ідприємства, установи та організації, що надають освітні послуги.</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 w:name="n25"/>
      <w:bookmarkEnd w:id="12"/>
      <w:r w:rsidRPr="000E494F">
        <w:rPr>
          <w:rFonts w:ascii="Times New Roman" w:eastAsia="Times New Roman" w:hAnsi="Times New Roman" w:cs="Times New Roman"/>
          <w:color w:val="000000"/>
          <w:sz w:val="24"/>
          <w:szCs w:val="24"/>
          <w:lang w:eastAsia="ru-RU"/>
        </w:rPr>
        <w:t xml:space="preserve">1.7. Інноваційна освітня діяльність здійснюється на всеукраїнському, регіональному </w:t>
      </w:r>
      <w:proofErr w:type="gramStart"/>
      <w:r w:rsidRPr="000E494F">
        <w:rPr>
          <w:rFonts w:ascii="Times New Roman" w:eastAsia="Times New Roman" w:hAnsi="Times New Roman" w:cs="Times New Roman"/>
          <w:color w:val="000000"/>
          <w:sz w:val="24"/>
          <w:szCs w:val="24"/>
          <w:lang w:eastAsia="ru-RU"/>
        </w:rPr>
        <w:t>р</w:t>
      </w:r>
      <w:proofErr w:type="gramEnd"/>
      <w:r w:rsidRPr="000E494F">
        <w:rPr>
          <w:rFonts w:ascii="Times New Roman" w:eastAsia="Times New Roman" w:hAnsi="Times New Roman" w:cs="Times New Roman"/>
          <w:color w:val="000000"/>
          <w:sz w:val="24"/>
          <w:szCs w:val="24"/>
          <w:lang w:eastAsia="ru-RU"/>
        </w:rPr>
        <w:t xml:space="preserve">івнях, а також на рівні навчального закладу. </w:t>
      </w:r>
      <w:proofErr w:type="gramStart"/>
      <w:r w:rsidRPr="000E494F">
        <w:rPr>
          <w:rFonts w:ascii="Times New Roman" w:eastAsia="Times New Roman" w:hAnsi="Times New Roman" w:cs="Times New Roman"/>
          <w:color w:val="000000"/>
          <w:sz w:val="24"/>
          <w:szCs w:val="24"/>
          <w:lang w:eastAsia="ru-RU"/>
        </w:rPr>
        <w:t>Р</w:t>
      </w:r>
      <w:proofErr w:type="gramEnd"/>
      <w:r w:rsidRPr="000E494F">
        <w:rPr>
          <w:rFonts w:ascii="Times New Roman" w:eastAsia="Times New Roman" w:hAnsi="Times New Roman" w:cs="Times New Roman"/>
          <w:color w:val="000000"/>
          <w:sz w:val="24"/>
          <w:szCs w:val="24"/>
          <w:lang w:eastAsia="ru-RU"/>
        </w:rPr>
        <w:t>івень інноваційної освітньої діяльності визначається її змістом та масштабністю змін, що будуть внесені у систему освіти внаслідок удосконалення педагогічної діяльності, використання запропонованої освітньої інновації.</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 w:name="n26"/>
      <w:bookmarkEnd w:id="13"/>
      <w:r w:rsidRPr="000E494F">
        <w:rPr>
          <w:rFonts w:ascii="Times New Roman" w:eastAsia="Times New Roman" w:hAnsi="Times New Roman" w:cs="Times New Roman"/>
          <w:color w:val="000000"/>
          <w:sz w:val="24"/>
          <w:szCs w:val="24"/>
          <w:lang w:eastAsia="ru-RU"/>
        </w:rPr>
        <w:t xml:space="preserve">1.8. Інноваційна освітня діяльність на всеукраїнському </w:t>
      </w:r>
      <w:proofErr w:type="gramStart"/>
      <w:r w:rsidRPr="000E494F">
        <w:rPr>
          <w:rFonts w:ascii="Times New Roman" w:eastAsia="Times New Roman" w:hAnsi="Times New Roman" w:cs="Times New Roman"/>
          <w:color w:val="000000"/>
          <w:sz w:val="24"/>
          <w:szCs w:val="24"/>
          <w:lang w:eastAsia="ru-RU"/>
        </w:rPr>
        <w:t>р</w:t>
      </w:r>
      <w:proofErr w:type="gramEnd"/>
      <w:r w:rsidRPr="000E494F">
        <w:rPr>
          <w:rFonts w:ascii="Times New Roman" w:eastAsia="Times New Roman" w:hAnsi="Times New Roman" w:cs="Times New Roman"/>
          <w:color w:val="000000"/>
          <w:sz w:val="24"/>
          <w:szCs w:val="24"/>
          <w:lang w:eastAsia="ru-RU"/>
        </w:rPr>
        <w:t>івні здійснюється у системі освіти України і передбачає розроблення та використання в установленому законодавством порядку:</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 w:name="n27"/>
      <w:bookmarkEnd w:id="14"/>
      <w:r w:rsidRPr="000E494F">
        <w:rPr>
          <w:rFonts w:ascii="Times New Roman" w:eastAsia="Times New Roman" w:hAnsi="Times New Roman" w:cs="Times New Roman"/>
          <w:color w:val="000000"/>
          <w:sz w:val="24"/>
          <w:szCs w:val="24"/>
          <w:lang w:eastAsia="ru-RU"/>
        </w:rPr>
        <w:t>освітніх, навчальних, виховних, управлінських систем;</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 w:name="n28"/>
      <w:bookmarkEnd w:id="15"/>
      <w:r w:rsidRPr="000E494F">
        <w:rPr>
          <w:rFonts w:ascii="Times New Roman" w:eastAsia="Times New Roman" w:hAnsi="Times New Roman" w:cs="Times New Roman"/>
          <w:color w:val="000000"/>
          <w:sz w:val="24"/>
          <w:szCs w:val="24"/>
          <w:lang w:eastAsia="ru-RU"/>
        </w:rPr>
        <w:t xml:space="preserve">базового компонента дошкільної освіти, інваріантної складової змісту загальної середньої освіти, загальнодержавного компонента змісту професійно-технічної освіти, змісту позашкільної освіти, нормативної частини змісту вищої (у тому числі </w:t>
      </w:r>
      <w:proofErr w:type="gramStart"/>
      <w:r w:rsidRPr="000E494F">
        <w:rPr>
          <w:rFonts w:ascii="Times New Roman" w:eastAsia="Times New Roman" w:hAnsi="Times New Roman" w:cs="Times New Roman"/>
          <w:color w:val="000000"/>
          <w:sz w:val="24"/>
          <w:szCs w:val="24"/>
          <w:lang w:eastAsia="ru-RU"/>
        </w:rPr>
        <w:t>п</w:t>
      </w:r>
      <w:proofErr w:type="gramEnd"/>
      <w:r w:rsidRPr="000E494F">
        <w:rPr>
          <w:rFonts w:ascii="Times New Roman" w:eastAsia="Times New Roman" w:hAnsi="Times New Roman" w:cs="Times New Roman"/>
          <w:color w:val="000000"/>
          <w:sz w:val="24"/>
          <w:szCs w:val="24"/>
          <w:lang w:eastAsia="ru-RU"/>
        </w:rPr>
        <w:t>іслядипломної) освіти;</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 w:name="n29"/>
      <w:bookmarkEnd w:id="16"/>
      <w:r w:rsidRPr="000E494F">
        <w:rPr>
          <w:rFonts w:ascii="Times New Roman" w:eastAsia="Times New Roman" w:hAnsi="Times New Roman" w:cs="Times New Roman"/>
          <w:color w:val="000000"/>
          <w:sz w:val="24"/>
          <w:szCs w:val="24"/>
          <w:lang w:eastAsia="ru-RU"/>
        </w:rPr>
        <w:t>освітніх технологій, форм, методів і засобів навчання, виховання та управління освітою;</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 w:name="n30"/>
      <w:bookmarkEnd w:id="17"/>
      <w:r w:rsidRPr="000E494F">
        <w:rPr>
          <w:rFonts w:ascii="Times New Roman" w:eastAsia="Times New Roman" w:hAnsi="Times New Roman" w:cs="Times New Roman"/>
          <w:color w:val="000000"/>
          <w:sz w:val="24"/>
          <w:szCs w:val="24"/>
          <w:lang w:eastAsia="ru-RU"/>
        </w:rPr>
        <w:t xml:space="preserve">науково-методичного, </w:t>
      </w:r>
      <w:proofErr w:type="gramStart"/>
      <w:r w:rsidRPr="000E494F">
        <w:rPr>
          <w:rFonts w:ascii="Times New Roman" w:eastAsia="Times New Roman" w:hAnsi="Times New Roman" w:cs="Times New Roman"/>
          <w:color w:val="000000"/>
          <w:sz w:val="24"/>
          <w:szCs w:val="24"/>
          <w:lang w:eastAsia="ru-RU"/>
        </w:rPr>
        <w:t>кадрового</w:t>
      </w:r>
      <w:proofErr w:type="gramEnd"/>
      <w:r w:rsidRPr="000E494F">
        <w:rPr>
          <w:rFonts w:ascii="Times New Roman" w:eastAsia="Times New Roman" w:hAnsi="Times New Roman" w:cs="Times New Roman"/>
          <w:color w:val="000000"/>
          <w:sz w:val="24"/>
          <w:szCs w:val="24"/>
          <w:lang w:eastAsia="ru-RU"/>
        </w:rPr>
        <w:t>, матеріально-технічного та фінансового забезпечення навчально-виховного процесу у навчальних закладах;</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 w:name="n31"/>
      <w:bookmarkEnd w:id="18"/>
      <w:r w:rsidRPr="000E494F">
        <w:rPr>
          <w:rFonts w:ascii="Times New Roman" w:eastAsia="Times New Roman" w:hAnsi="Times New Roman" w:cs="Times New Roman"/>
          <w:color w:val="000000"/>
          <w:sz w:val="24"/>
          <w:szCs w:val="24"/>
          <w:lang w:eastAsia="ru-RU"/>
        </w:rPr>
        <w:t xml:space="preserve">систем, технологій, форм і методів </w:t>
      </w:r>
      <w:proofErr w:type="gramStart"/>
      <w:r w:rsidRPr="000E494F">
        <w:rPr>
          <w:rFonts w:ascii="Times New Roman" w:eastAsia="Times New Roman" w:hAnsi="Times New Roman" w:cs="Times New Roman"/>
          <w:color w:val="000000"/>
          <w:sz w:val="24"/>
          <w:szCs w:val="24"/>
          <w:lang w:eastAsia="ru-RU"/>
        </w:rPr>
        <w:t>п</w:t>
      </w:r>
      <w:proofErr w:type="gramEnd"/>
      <w:r w:rsidRPr="000E494F">
        <w:rPr>
          <w:rFonts w:ascii="Times New Roman" w:eastAsia="Times New Roman" w:hAnsi="Times New Roman" w:cs="Times New Roman"/>
          <w:color w:val="000000"/>
          <w:sz w:val="24"/>
          <w:szCs w:val="24"/>
          <w:lang w:eastAsia="ru-RU"/>
        </w:rPr>
        <w:t>ідвищення кваліфікації керівних, педагогічних та науково-педагогічних працівників.</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 w:name="n32"/>
      <w:bookmarkEnd w:id="19"/>
      <w:r w:rsidRPr="000E494F">
        <w:rPr>
          <w:rFonts w:ascii="Times New Roman" w:eastAsia="Times New Roman" w:hAnsi="Times New Roman" w:cs="Times New Roman"/>
          <w:color w:val="000000"/>
          <w:sz w:val="24"/>
          <w:szCs w:val="24"/>
          <w:lang w:eastAsia="ru-RU"/>
        </w:rPr>
        <w:t xml:space="preserve">1.9. Інноваційна освітня діяльність на регіональному </w:t>
      </w:r>
      <w:proofErr w:type="gramStart"/>
      <w:r w:rsidRPr="000E494F">
        <w:rPr>
          <w:rFonts w:ascii="Times New Roman" w:eastAsia="Times New Roman" w:hAnsi="Times New Roman" w:cs="Times New Roman"/>
          <w:color w:val="000000"/>
          <w:sz w:val="24"/>
          <w:szCs w:val="24"/>
          <w:lang w:eastAsia="ru-RU"/>
        </w:rPr>
        <w:t>р</w:t>
      </w:r>
      <w:proofErr w:type="gramEnd"/>
      <w:r w:rsidRPr="000E494F">
        <w:rPr>
          <w:rFonts w:ascii="Times New Roman" w:eastAsia="Times New Roman" w:hAnsi="Times New Roman" w:cs="Times New Roman"/>
          <w:color w:val="000000"/>
          <w:sz w:val="24"/>
          <w:szCs w:val="24"/>
          <w:lang w:eastAsia="ru-RU"/>
        </w:rPr>
        <w:t>івні здійснюється в системі освіти окремого регіону і передбачає розроблення та використання:</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 w:name="n33"/>
      <w:bookmarkEnd w:id="20"/>
      <w:r w:rsidRPr="000E494F">
        <w:rPr>
          <w:rFonts w:ascii="Times New Roman" w:eastAsia="Times New Roman" w:hAnsi="Times New Roman" w:cs="Times New Roman"/>
          <w:color w:val="000000"/>
          <w:sz w:val="24"/>
          <w:szCs w:val="24"/>
          <w:lang w:eastAsia="ru-RU"/>
        </w:rPr>
        <w:t>варіативної складової змісту дошкільної, загальної середньої освіти, регіонального компонента змісту професійно-технічної освіти;</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 w:name="n34"/>
      <w:bookmarkEnd w:id="21"/>
      <w:r w:rsidRPr="000E494F">
        <w:rPr>
          <w:rFonts w:ascii="Times New Roman" w:eastAsia="Times New Roman" w:hAnsi="Times New Roman" w:cs="Times New Roman"/>
          <w:color w:val="000000"/>
          <w:sz w:val="24"/>
          <w:szCs w:val="24"/>
          <w:lang w:eastAsia="ru-RU"/>
        </w:rPr>
        <w:t>освітніх технологій, форм, методів і засобів навчання, виховання та управління освітою;</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 w:name="n35"/>
      <w:bookmarkEnd w:id="22"/>
      <w:r w:rsidRPr="000E494F">
        <w:rPr>
          <w:rFonts w:ascii="Times New Roman" w:eastAsia="Times New Roman" w:hAnsi="Times New Roman" w:cs="Times New Roman"/>
          <w:color w:val="000000"/>
          <w:sz w:val="24"/>
          <w:szCs w:val="24"/>
          <w:lang w:eastAsia="ru-RU"/>
        </w:rPr>
        <w:t xml:space="preserve">науково-методичного, </w:t>
      </w:r>
      <w:proofErr w:type="gramStart"/>
      <w:r w:rsidRPr="000E494F">
        <w:rPr>
          <w:rFonts w:ascii="Times New Roman" w:eastAsia="Times New Roman" w:hAnsi="Times New Roman" w:cs="Times New Roman"/>
          <w:color w:val="000000"/>
          <w:sz w:val="24"/>
          <w:szCs w:val="24"/>
          <w:lang w:eastAsia="ru-RU"/>
        </w:rPr>
        <w:t>матер</w:t>
      </w:r>
      <w:proofErr w:type="gramEnd"/>
      <w:r w:rsidRPr="000E494F">
        <w:rPr>
          <w:rFonts w:ascii="Times New Roman" w:eastAsia="Times New Roman" w:hAnsi="Times New Roman" w:cs="Times New Roman"/>
          <w:color w:val="000000"/>
          <w:sz w:val="24"/>
          <w:szCs w:val="24"/>
          <w:lang w:eastAsia="ru-RU"/>
        </w:rPr>
        <w:t>іально-технічного та фінансового забезпечення навчально-виховного процесу.</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 w:name="n36"/>
      <w:bookmarkEnd w:id="23"/>
      <w:r w:rsidRPr="000E494F">
        <w:rPr>
          <w:rFonts w:ascii="Times New Roman" w:eastAsia="Times New Roman" w:hAnsi="Times New Roman" w:cs="Times New Roman"/>
          <w:color w:val="000000"/>
          <w:sz w:val="24"/>
          <w:szCs w:val="24"/>
          <w:lang w:eastAsia="ru-RU"/>
        </w:rPr>
        <w:t xml:space="preserve">1.10. Інноваційна освітня діяльність на </w:t>
      </w:r>
      <w:proofErr w:type="gramStart"/>
      <w:r w:rsidRPr="000E494F">
        <w:rPr>
          <w:rFonts w:ascii="Times New Roman" w:eastAsia="Times New Roman" w:hAnsi="Times New Roman" w:cs="Times New Roman"/>
          <w:color w:val="000000"/>
          <w:sz w:val="24"/>
          <w:szCs w:val="24"/>
          <w:lang w:eastAsia="ru-RU"/>
        </w:rPr>
        <w:t>р</w:t>
      </w:r>
      <w:proofErr w:type="gramEnd"/>
      <w:r w:rsidRPr="000E494F">
        <w:rPr>
          <w:rFonts w:ascii="Times New Roman" w:eastAsia="Times New Roman" w:hAnsi="Times New Roman" w:cs="Times New Roman"/>
          <w:color w:val="000000"/>
          <w:sz w:val="24"/>
          <w:szCs w:val="24"/>
          <w:lang w:eastAsia="ru-RU"/>
        </w:rPr>
        <w:t xml:space="preserve">івні навчального закладу може здійснюватись у дошкільних, загальноосвітніх, позашкільних, професійно-технічних, вищих навчальних закладах (у тому числі закладах післядипломної освіти) і передбачає використання освітніх інновацій, перевірених у ході експериментів всеукраїнського та регіонального рівнів, а також розроблення, експериментальну перевірку варіативної частини змісту вищої (у тому числі </w:t>
      </w:r>
      <w:proofErr w:type="gramStart"/>
      <w:r w:rsidRPr="000E494F">
        <w:rPr>
          <w:rFonts w:ascii="Times New Roman" w:eastAsia="Times New Roman" w:hAnsi="Times New Roman" w:cs="Times New Roman"/>
          <w:color w:val="000000"/>
          <w:sz w:val="24"/>
          <w:szCs w:val="24"/>
          <w:lang w:eastAsia="ru-RU"/>
        </w:rPr>
        <w:t>п</w:t>
      </w:r>
      <w:proofErr w:type="gramEnd"/>
      <w:r w:rsidRPr="000E494F">
        <w:rPr>
          <w:rFonts w:ascii="Times New Roman" w:eastAsia="Times New Roman" w:hAnsi="Times New Roman" w:cs="Times New Roman"/>
          <w:color w:val="000000"/>
          <w:sz w:val="24"/>
          <w:szCs w:val="24"/>
          <w:lang w:eastAsia="ru-RU"/>
        </w:rPr>
        <w:t>іслядипломної) освіти.</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 w:name="n37"/>
      <w:bookmarkEnd w:id="24"/>
      <w:r w:rsidRPr="000E494F">
        <w:rPr>
          <w:rFonts w:ascii="Times New Roman" w:eastAsia="Times New Roman" w:hAnsi="Times New Roman" w:cs="Times New Roman"/>
          <w:color w:val="000000"/>
          <w:sz w:val="24"/>
          <w:szCs w:val="24"/>
          <w:lang w:eastAsia="ru-RU"/>
        </w:rPr>
        <w:t>1.11. Умовами здійснення інноваційної освітньої діяльності</w:t>
      </w:r>
      <w:proofErr w:type="gramStart"/>
      <w:r w:rsidRPr="000E494F">
        <w:rPr>
          <w:rFonts w:ascii="Times New Roman" w:eastAsia="Times New Roman" w:hAnsi="Times New Roman" w:cs="Times New Roman"/>
          <w:color w:val="000000"/>
          <w:sz w:val="24"/>
          <w:szCs w:val="24"/>
          <w:lang w:eastAsia="ru-RU"/>
        </w:rPr>
        <w:t xml:space="preserve"> є:</w:t>
      </w:r>
      <w:proofErr w:type="gramEnd"/>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 w:name="n38"/>
      <w:bookmarkEnd w:id="25"/>
      <w:r w:rsidRPr="000E494F">
        <w:rPr>
          <w:rFonts w:ascii="Times New Roman" w:eastAsia="Times New Roman" w:hAnsi="Times New Roman" w:cs="Times New Roman"/>
          <w:color w:val="000000"/>
          <w:sz w:val="24"/>
          <w:szCs w:val="24"/>
          <w:lang w:eastAsia="ru-RU"/>
        </w:rPr>
        <w:t xml:space="preserve">дотримання майнових і немайнових прав та обов’язків юридичних та фізичних </w:t>
      </w:r>
      <w:proofErr w:type="gramStart"/>
      <w:r w:rsidRPr="000E494F">
        <w:rPr>
          <w:rFonts w:ascii="Times New Roman" w:eastAsia="Times New Roman" w:hAnsi="Times New Roman" w:cs="Times New Roman"/>
          <w:color w:val="000000"/>
          <w:sz w:val="24"/>
          <w:szCs w:val="24"/>
          <w:lang w:eastAsia="ru-RU"/>
        </w:rPr>
        <w:t>осіб</w:t>
      </w:r>
      <w:proofErr w:type="gramEnd"/>
      <w:r w:rsidRPr="000E494F">
        <w:rPr>
          <w:rFonts w:ascii="Times New Roman" w:eastAsia="Times New Roman" w:hAnsi="Times New Roman" w:cs="Times New Roman"/>
          <w:color w:val="000000"/>
          <w:sz w:val="24"/>
          <w:szCs w:val="24"/>
          <w:lang w:eastAsia="ru-RU"/>
        </w:rPr>
        <w:t>, які здійснюють інноваційну освітню діяльність;</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 w:name="n39"/>
      <w:bookmarkEnd w:id="26"/>
      <w:r w:rsidRPr="000E494F">
        <w:rPr>
          <w:rFonts w:ascii="Times New Roman" w:eastAsia="Times New Roman" w:hAnsi="Times New Roman" w:cs="Times New Roman"/>
          <w:color w:val="000000"/>
          <w:sz w:val="24"/>
          <w:szCs w:val="24"/>
          <w:lang w:eastAsia="ru-RU"/>
        </w:rPr>
        <w:lastRenderedPageBreak/>
        <w:t>дотримання юридичними та фізичними особами, які здійснюють інноваційну освітню діяльність, законодавства України, вимог державних стандартів освіти;</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 w:name="n40"/>
      <w:bookmarkEnd w:id="27"/>
      <w:r w:rsidRPr="000E494F">
        <w:rPr>
          <w:rFonts w:ascii="Times New Roman" w:eastAsia="Times New Roman" w:hAnsi="Times New Roman" w:cs="Times New Roman"/>
          <w:color w:val="000000"/>
          <w:sz w:val="24"/>
          <w:szCs w:val="24"/>
          <w:lang w:eastAsia="ru-RU"/>
        </w:rPr>
        <w:t xml:space="preserve">наявність відповідного </w:t>
      </w:r>
      <w:proofErr w:type="gramStart"/>
      <w:r w:rsidRPr="000E494F">
        <w:rPr>
          <w:rFonts w:ascii="Times New Roman" w:eastAsia="Times New Roman" w:hAnsi="Times New Roman" w:cs="Times New Roman"/>
          <w:color w:val="000000"/>
          <w:sz w:val="24"/>
          <w:szCs w:val="24"/>
          <w:lang w:eastAsia="ru-RU"/>
        </w:rPr>
        <w:t>ресурсного</w:t>
      </w:r>
      <w:proofErr w:type="gramEnd"/>
      <w:r w:rsidRPr="000E494F">
        <w:rPr>
          <w:rFonts w:ascii="Times New Roman" w:eastAsia="Times New Roman" w:hAnsi="Times New Roman" w:cs="Times New Roman"/>
          <w:color w:val="000000"/>
          <w:sz w:val="24"/>
          <w:szCs w:val="24"/>
          <w:lang w:eastAsia="ru-RU"/>
        </w:rPr>
        <w:t xml:space="preserve"> забезпечення та ефективне його використання;</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 w:name="n41"/>
      <w:bookmarkEnd w:id="28"/>
      <w:r w:rsidRPr="000E494F">
        <w:rPr>
          <w:rFonts w:ascii="Times New Roman" w:eastAsia="Times New Roman" w:hAnsi="Times New Roman" w:cs="Times New Roman"/>
          <w:color w:val="000000"/>
          <w:sz w:val="24"/>
          <w:szCs w:val="24"/>
          <w:lang w:eastAsia="ru-RU"/>
        </w:rPr>
        <w:t>збереження життя і здоров'я суб’єктів інноваційної освітньої діяльності;</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 w:name="n42"/>
      <w:bookmarkEnd w:id="29"/>
      <w:r w:rsidRPr="000E494F">
        <w:rPr>
          <w:rFonts w:ascii="Times New Roman" w:eastAsia="Times New Roman" w:hAnsi="Times New Roman" w:cs="Times New Roman"/>
          <w:color w:val="000000"/>
          <w:sz w:val="24"/>
          <w:szCs w:val="24"/>
          <w:lang w:eastAsia="ru-RU"/>
        </w:rPr>
        <w:t>погодження учасників навчально-виховного процесу, органів управління освітою на здійснення інноваційної освітньої діяльності.</w:t>
      </w:r>
    </w:p>
    <w:p w:rsidR="000E494F" w:rsidRPr="000E494F" w:rsidRDefault="000E494F" w:rsidP="000E494F">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30" w:name="n43"/>
      <w:bookmarkEnd w:id="30"/>
      <w:r w:rsidRPr="000E494F">
        <w:rPr>
          <w:rFonts w:ascii="Times New Roman" w:eastAsia="Times New Roman" w:hAnsi="Times New Roman" w:cs="Times New Roman"/>
          <w:b/>
          <w:bCs/>
          <w:color w:val="000000"/>
          <w:sz w:val="28"/>
          <w:szCs w:val="28"/>
          <w:bdr w:val="none" w:sz="0" w:space="0" w:color="auto" w:frame="1"/>
          <w:lang w:eastAsia="ru-RU"/>
        </w:rPr>
        <w:t>ІІ. Розроблення освітніх інновацій</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 w:name="n44"/>
      <w:bookmarkEnd w:id="31"/>
      <w:r w:rsidRPr="000E494F">
        <w:rPr>
          <w:rFonts w:ascii="Times New Roman" w:eastAsia="Times New Roman" w:hAnsi="Times New Roman" w:cs="Times New Roman"/>
          <w:color w:val="000000"/>
          <w:sz w:val="24"/>
          <w:szCs w:val="24"/>
          <w:lang w:eastAsia="ru-RU"/>
        </w:rPr>
        <w:t>2.1. Розроблення освітніх інновацій включа</w:t>
      </w:r>
      <w:proofErr w:type="gramStart"/>
      <w:r w:rsidRPr="000E494F">
        <w:rPr>
          <w:rFonts w:ascii="Times New Roman" w:eastAsia="Times New Roman" w:hAnsi="Times New Roman" w:cs="Times New Roman"/>
          <w:color w:val="000000"/>
          <w:sz w:val="24"/>
          <w:szCs w:val="24"/>
          <w:lang w:eastAsia="ru-RU"/>
        </w:rPr>
        <w:t>є:</w:t>
      </w:r>
      <w:proofErr w:type="gramEnd"/>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 w:name="n45"/>
      <w:bookmarkEnd w:id="32"/>
      <w:r w:rsidRPr="000E494F">
        <w:rPr>
          <w:rFonts w:ascii="Times New Roman" w:eastAsia="Times New Roman" w:hAnsi="Times New Roman" w:cs="Times New Roman"/>
          <w:color w:val="000000"/>
          <w:sz w:val="24"/>
          <w:szCs w:val="24"/>
          <w:lang w:eastAsia="ru-RU"/>
        </w:rPr>
        <w:t xml:space="preserve">опис та обґрунтування запропонованих ідей та </w:t>
      </w:r>
      <w:proofErr w:type="gramStart"/>
      <w:r w:rsidRPr="000E494F">
        <w:rPr>
          <w:rFonts w:ascii="Times New Roman" w:eastAsia="Times New Roman" w:hAnsi="Times New Roman" w:cs="Times New Roman"/>
          <w:color w:val="000000"/>
          <w:sz w:val="24"/>
          <w:szCs w:val="24"/>
          <w:lang w:eastAsia="ru-RU"/>
        </w:rPr>
        <w:t>п</w:t>
      </w:r>
      <w:proofErr w:type="gramEnd"/>
      <w:r w:rsidRPr="000E494F">
        <w:rPr>
          <w:rFonts w:ascii="Times New Roman" w:eastAsia="Times New Roman" w:hAnsi="Times New Roman" w:cs="Times New Roman"/>
          <w:color w:val="000000"/>
          <w:sz w:val="24"/>
          <w:szCs w:val="24"/>
          <w:lang w:eastAsia="ru-RU"/>
        </w:rPr>
        <w:t>ідходів, чітке і повне розкриття їх змісту, очікуваних результатів;</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 w:name="n46"/>
      <w:bookmarkEnd w:id="33"/>
      <w:proofErr w:type="gramStart"/>
      <w:r w:rsidRPr="000E494F">
        <w:rPr>
          <w:rFonts w:ascii="Times New Roman" w:eastAsia="Times New Roman" w:hAnsi="Times New Roman" w:cs="Times New Roman"/>
          <w:color w:val="000000"/>
          <w:sz w:val="24"/>
          <w:szCs w:val="24"/>
          <w:lang w:eastAsia="ru-RU"/>
        </w:rPr>
        <w:t>перев</w:t>
      </w:r>
      <w:proofErr w:type="gramEnd"/>
      <w:r w:rsidRPr="000E494F">
        <w:rPr>
          <w:rFonts w:ascii="Times New Roman" w:eastAsia="Times New Roman" w:hAnsi="Times New Roman" w:cs="Times New Roman"/>
          <w:color w:val="000000"/>
          <w:sz w:val="24"/>
          <w:szCs w:val="24"/>
          <w:lang w:eastAsia="ru-RU"/>
        </w:rPr>
        <w:t>ірку їх ефективності шляхом проведення експерименту або реалізації інноваційного освітнього проекту.</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 w:name="n47"/>
      <w:bookmarkEnd w:id="34"/>
      <w:r w:rsidRPr="000E494F">
        <w:rPr>
          <w:rFonts w:ascii="Times New Roman" w:eastAsia="Times New Roman" w:hAnsi="Times New Roman" w:cs="Times New Roman"/>
          <w:color w:val="000000"/>
          <w:sz w:val="24"/>
          <w:szCs w:val="24"/>
          <w:lang w:eastAsia="ru-RU"/>
        </w:rPr>
        <w:t xml:space="preserve">2.2. Експериментом є науково обґрунтовані зміни в освітній галузі </w:t>
      </w:r>
      <w:proofErr w:type="gramStart"/>
      <w:r w:rsidRPr="000E494F">
        <w:rPr>
          <w:rFonts w:ascii="Times New Roman" w:eastAsia="Times New Roman" w:hAnsi="Times New Roman" w:cs="Times New Roman"/>
          <w:color w:val="000000"/>
          <w:sz w:val="24"/>
          <w:szCs w:val="24"/>
          <w:lang w:eastAsia="ru-RU"/>
        </w:rPr>
        <w:t>у</w:t>
      </w:r>
      <w:proofErr w:type="gramEnd"/>
      <w:r w:rsidRPr="000E494F">
        <w:rPr>
          <w:rFonts w:ascii="Times New Roman" w:eastAsia="Times New Roman" w:hAnsi="Times New Roman" w:cs="Times New Roman"/>
          <w:color w:val="000000"/>
          <w:sz w:val="24"/>
          <w:szCs w:val="24"/>
          <w:lang w:eastAsia="ru-RU"/>
        </w:rPr>
        <w:t xml:space="preserve"> спеціально створених умовах.</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 w:name="n48"/>
      <w:bookmarkEnd w:id="35"/>
      <w:r w:rsidRPr="000E494F">
        <w:rPr>
          <w:rFonts w:ascii="Times New Roman" w:eastAsia="Times New Roman" w:hAnsi="Times New Roman" w:cs="Times New Roman"/>
          <w:color w:val="000000"/>
          <w:sz w:val="24"/>
          <w:szCs w:val="24"/>
          <w:lang w:eastAsia="ru-RU"/>
        </w:rPr>
        <w:t>Інноваційним освітнім проектом є процедура і комплекс усіх необхідних заходів щодо створення і реалізації інноваційного освітнього продукту.</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 w:name="n49"/>
      <w:bookmarkEnd w:id="36"/>
      <w:r w:rsidRPr="000E494F">
        <w:rPr>
          <w:rFonts w:ascii="Times New Roman" w:eastAsia="Times New Roman" w:hAnsi="Times New Roman" w:cs="Times New Roman"/>
          <w:color w:val="000000"/>
          <w:sz w:val="24"/>
          <w:szCs w:val="24"/>
          <w:lang w:eastAsia="ru-RU"/>
        </w:rPr>
        <w:t xml:space="preserve">2.3. </w:t>
      </w:r>
      <w:proofErr w:type="gramStart"/>
      <w:r w:rsidRPr="000E494F">
        <w:rPr>
          <w:rFonts w:ascii="Times New Roman" w:eastAsia="Times New Roman" w:hAnsi="Times New Roman" w:cs="Times New Roman"/>
          <w:color w:val="000000"/>
          <w:sz w:val="24"/>
          <w:szCs w:val="24"/>
          <w:lang w:eastAsia="ru-RU"/>
        </w:rPr>
        <w:t>З</w:t>
      </w:r>
      <w:proofErr w:type="gramEnd"/>
      <w:r w:rsidRPr="000E494F">
        <w:rPr>
          <w:rFonts w:ascii="Times New Roman" w:eastAsia="Times New Roman" w:hAnsi="Times New Roman" w:cs="Times New Roman"/>
          <w:color w:val="000000"/>
          <w:sz w:val="24"/>
          <w:szCs w:val="24"/>
          <w:lang w:eastAsia="ru-RU"/>
        </w:rPr>
        <w:t xml:space="preserve"> ініціативою щодо проведення експерименту може виступити автор ініціативи - юридична або фізична особа, що має намір запропонувати нові освітні ідеї, педагогічні та управлінські технології, удосконалити освітню діяльність.</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 w:name="n50"/>
      <w:bookmarkEnd w:id="37"/>
      <w:r w:rsidRPr="000E494F">
        <w:rPr>
          <w:rFonts w:ascii="Times New Roman" w:eastAsia="Times New Roman" w:hAnsi="Times New Roman" w:cs="Times New Roman"/>
          <w:color w:val="000000"/>
          <w:sz w:val="24"/>
          <w:szCs w:val="24"/>
          <w:lang w:eastAsia="ru-RU"/>
        </w:rPr>
        <w:t xml:space="preserve">2.4. Ініціатива реалізується шляхом організації та проведення у навчальних закладах експерименту всеукраїнського, регіонального </w:t>
      </w:r>
      <w:proofErr w:type="gramStart"/>
      <w:r w:rsidRPr="000E494F">
        <w:rPr>
          <w:rFonts w:ascii="Times New Roman" w:eastAsia="Times New Roman" w:hAnsi="Times New Roman" w:cs="Times New Roman"/>
          <w:color w:val="000000"/>
          <w:sz w:val="24"/>
          <w:szCs w:val="24"/>
          <w:lang w:eastAsia="ru-RU"/>
        </w:rPr>
        <w:t>р</w:t>
      </w:r>
      <w:proofErr w:type="gramEnd"/>
      <w:r w:rsidRPr="000E494F">
        <w:rPr>
          <w:rFonts w:ascii="Times New Roman" w:eastAsia="Times New Roman" w:hAnsi="Times New Roman" w:cs="Times New Roman"/>
          <w:color w:val="000000"/>
          <w:sz w:val="24"/>
          <w:szCs w:val="24"/>
          <w:lang w:eastAsia="ru-RU"/>
        </w:rPr>
        <w:t>івня та в окремому вищому навчальному закладі (у тому числі закладі післядипломної освіти).</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 w:name="n51"/>
      <w:bookmarkEnd w:id="38"/>
      <w:r w:rsidRPr="000E494F">
        <w:rPr>
          <w:rFonts w:ascii="Times New Roman" w:eastAsia="Times New Roman" w:hAnsi="Times New Roman" w:cs="Times New Roman"/>
          <w:color w:val="000000"/>
          <w:sz w:val="24"/>
          <w:szCs w:val="24"/>
          <w:lang w:eastAsia="ru-RU"/>
        </w:rPr>
        <w:t xml:space="preserve">2.5. </w:t>
      </w:r>
      <w:proofErr w:type="gramStart"/>
      <w:r w:rsidRPr="000E494F">
        <w:rPr>
          <w:rFonts w:ascii="Times New Roman" w:eastAsia="Times New Roman" w:hAnsi="Times New Roman" w:cs="Times New Roman"/>
          <w:color w:val="000000"/>
          <w:sz w:val="24"/>
          <w:szCs w:val="24"/>
          <w:lang w:eastAsia="ru-RU"/>
        </w:rPr>
        <w:t>Р</w:t>
      </w:r>
      <w:proofErr w:type="gramEnd"/>
      <w:r w:rsidRPr="000E494F">
        <w:rPr>
          <w:rFonts w:ascii="Times New Roman" w:eastAsia="Times New Roman" w:hAnsi="Times New Roman" w:cs="Times New Roman"/>
          <w:color w:val="000000"/>
          <w:sz w:val="24"/>
          <w:szCs w:val="24"/>
          <w:lang w:eastAsia="ru-RU"/>
        </w:rPr>
        <w:t>ішення про організацію та проведення експерименту всеукраїнського рівня приймає Міністерство освіти і науки, молоді та спорту України (далі - МОНмолодьспорт України) на підставі клопотання Міністерства освіти і науки, молоді та спорту Автономної Республіки Крим, управлінь освіти і науки обласних, Київської та Севастопольської міських державних адміністрацій (далі - органи управління освітою), заявки на проведення експерименту, програми експерименту, які розробляє автор ініціативи, та висновку відповідної комісії Науково-методичної ради з питань освіти МОНмолодьспорту України (далі - відповідна комі</w:t>
      </w:r>
      <w:proofErr w:type="gramStart"/>
      <w:r w:rsidRPr="000E494F">
        <w:rPr>
          <w:rFonts w:ascii="Times New Roman" w:eastAsia="Times New Roman" w:hAnsi="Times New Roman" w:cs="Times New Roman"/>
          <w:color w:val="000000"/>
          <w:sz w:val="24"/>
          <w:szCs w:val="24"/>
          <w:lang w:eastAsia="ru-RU"/>
        </w:rPr>
        <w:t>с</w:t>
      </w:r>
      <w:proofErr w:type="gramEnd"/>
      <w:r w:rsidRPr="000E494F">
        <w:rPr>
          <w:rFonts w:ascii="Times New Roman" w:eastAsia="Times New Roman" w:hAnsi="Times New Roman" w:cs="Times New Roman"/>
          <w:color w:val="000000"/>
          <w:sz w:val="24"/>
          <w:szCs w:val="24"/>
          <w:lang w:eastAsia="ru-RU"/>
        </w:rPr>
        <w:t>ія Науково-методичної ради).</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 w:name="n52"/>
      <w:bookmarkEnd w:id="39"/>
      <w:r w:rsidRPr="000E494F">
        <w:rPr>
          <w:rFonts w:ascii="Times New Roman" w:eastAsia="Times New Roman" w:hAnsi="Times New Roman" w:cs="Times New Roman"/>
          <w:color w:val="000000"/>
          <w:sz w:val="24"/>
          <w:szCs w:val="24"/>
          <w:lang w:eastAsia="ru-RU"/>
        </w:rPr>
        <w:t xml:space="preserve">2.6. </w:t>
      </w:r>
      <w:proofErr w:type="gramStart"/>
      <w:r w:rsidRPr="000E494F">
        <w:rPr>
          <w:rFonts w:ascii="Times New Roman" w:eastAsia="Times New Roman" w:hAnsi="Times New Roman" w:cs="Times New Roman"/>
          <w:color w:val="000000"/>
          <w:sz w:val="24"/>
          <w:szCs w:val="24"/>
          <w:lang w:eastAsia="ru-RU"/>
        </w:rPr>
        <w:t>Р</w:t>
      </w:r>
      <w:proofErr w:type="gramEnd"/>
      <w:r w:rsidRPr="000E494F">
        <w:rPr>
          <w:rFonts w:ascii="Times New Roman" w:eastAsia="Times New Roman" w:hAnsi="Times New Roman" w:cs="Times New Roman"/>
          <w:color w:val="000000"/>
          <w:sz w:val="24"/>
          <w:szCs w:val="24"/>
          <w:lang w:eastAsia="ru-RU"/>
        </w:rPr>
        <w:t>ішення про організацію та проведення експерименту регіонального рівня приймають органи управління освітою на підставі клопотання відділів освіти районних державних адміністрацій, заявки на проведення експерименту, програми експерименту, які розробляє автор ініціативи, та висновку експертної комісії, утвореної органом управління освітою.</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 w:name="n53"/>
      <w:bookmarkEnd w:id="40"/>
      <w:r w:rsidRPr="000E494F">
        <w:rPr>
          <w:rFonts w:ascii="Times New Roman" w:eastAsia="Times New Roman" w:hAnsi="Times New Roman" w:cs="Times New Roman"/>
          <w:color w:val="000000"/>
          <w:sz w:val="24"/>
          <w:szCs w:val="24"/>
          <w:lang w:eastAsia="ru-RU"/>
        </w:rPr>
        <w:t xml:space="preserve">2.7. МОНмолодьспорт України видає наказ про проведення експерименту всеукраїнського </w:t>
      </w:r>
      <w:proofErr w:type="gramStart"/>
      <w:r w:rsidRPr="000E494F">
        <w:rPr>
          <w:rFonts w:ascii="Times New Roman" w:eastAsia="Times New Roman" w:hAnsi="Times New Roman" w:cs="Times New Roman"/>
          <w:color w:val="000000"/>
          <w:sz w:val="24"/>
          <w:szCs w:val="24"/>
          <w:lang w:eastAsia="ru-RU"/>
        </w:rPr>
        <w:t>р</w:t>
      </w:r>
      <w:proofErr w:type="gramEnd"/>
      <w:r w:rsidRPr="000E494F">
        <w:rPr>
          <w:rFonts w:ascii="Times New Roman" w:eastAsia="Times New Roman" w:hAnsi="Times New Roman" w:cs="Times New Roman"/>
          <w:color w:val="000000"/>
          <w:sz w:val="24"/>
          <w:szCs w:val="24"/>
          <w:lang w:eastAsia="ru-RU"/>
        </w:rPr>
        <w:t>івня; орган управління освітою видає наказ про проведення експерименту регіонального рівня.</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 w:name="n54"/>
      <w:bookmarkEnd w:id="41"/>
      <w:r w:rsidRPr="000E494F">
        <w:rPr>
          <w:rFonts w:ascii="Times New Roman" w:eastAsia="Times New Roman" w:hAnsi="Times New Roman" w:cs="Times New Roman"/>
          <w:color w:val="000000"/>
          <w:sz w:val="24"/>
          <w:szCs w:val="24"/>
          <w:lang w:eastAsia="ru-RU"/>
        </w:rPr>
        <w:t xml:space="preserve">Цим наказом затверджуються заявка на проведення експерименту, програма експерименту; навчальним закладам, на базі яких проводиться експеримент, надається статус експериментальних; </w:t>
      </w:r>
      <w:proofErr w:type="gramStart"/>
      <w:r w:rsidRPr="000E494F">
        <w:rPr>
          <w:rFonts w:ascii="Times New Roman" w:eastAsia="Times New Roman" w:hAnsi="Times New Roman" w:cs="Times New Roman"/>
          <w:color w:val="000000"/>
          <w:sz w:val="24"/>
          <w:szCs w:val="24"/>
          <w:lang w:eastAsia="ru-RU"/>
        </w:rPr>
        <w:t>у</w:t>
      </w:r>
      <w:proofErr w:type="gramEnd"/>
      <w:r w:rsidRPr="000E494F">
        <w:rPr>
          <w:rFonts w:ascii="Times New Roman" w:eastAsia="Times New Roman" w:hAnsi="Times New Roman" w:cs="Times New Roman"/>
          <w:color w:val="000000"/>
          <w:sz w:val="24"/>
          <w:szCs w:val="24"/>
          <w:lang w:eastAsia="ru-RU"/>
        </w:rPr>
        <w:t xml:space="preserve"> разі потреби цим наказом затверджуються експериментальні навчальні плани з урахуванням типових навчальних планів.</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 w:name="n55"/>
      <w:bookmarkEnd w:id="42"/>
      <w:r w:rsidRPr="000E494F">
        <w:rPr>
          <w:rFonts w:ascii="Times New Roman" w:eastAsia="Times New Roman" w:hAnsi="Times New Roman" w:cs="Times New Roman"/>
          <w:color w:val="000000"/>
          <w:sz w:val="24"/>
          <w:szCs w:val="24"/>
          <w:lang w:eastAsia="ru-RU"/>
        </w:rPr>
        <w:t xml:space="preserve">2.8. Заявка на проведення експерименту включає: опис основних ідей експерименту, об'єкт, предмет, мету, гіпотезу, завдання, теоретико-методологічну основу, базу </w:t>
      </w:r>
      <w:proofErr w:type="gramStart"/>
      <w:r w:rsidRPr="000E494F">
        <w:rPr>
          <w:rFonts w:ascii="Times New Roman" w:eastAsia="Times New Roman" w:hAnsi="Times New Roman" w:cs="Times New Roman"/>
          <w:color w:val="000000"/>
          <w:sz w:val="24"/>
          <w:szCs w:val="24"/>
          <w:lang w:eastAsia="ru-RU"/>
        </w:rPr>
        <w:t>досл</w:t>
      </w:r>
      <w:proofErr w:type="gramEnd"/>
      <w:r w:rsidRPr="000E494F">
        <w:rPr>
          <w:rFonts w:ascii="Times New Roman" w:eastAsia="Times New Roman" w:hAnsi="Times New Roman" w:cs="Times New Roman"/>
          <w:color w:val="000000"/>
          <w:sz w:val="24"/>
          <w:szCs w:val="24"/>
          <w:lang w:eastAsia="ru-RU"/>
        </w:rPr>
        <w:t>ідження (перелік навчальних закладів), методи дослідження, наукову новизну, теоретичне і практичне значення експерименту; визначення етапів та строків його проведення, очікуваних результатів; і</w:t>
      </w:r>
      <w:proofErr w:type="gramStart"/>
      <w:r w:rsidRPr="000E494F">
        <w:rPr>
          <w:rFonts w:ascii="Times New Roman" w:eastAsia="Times New Roman" w:hAnsi="Times New Roman" w:cs="Times New Roman"/>
          <w:color w:val="000000"/>
          <w:sz w:val="24"/>
          <w:szCs w:val="24"/>
          <w:lang w:eastAsia="ru-RU"/>
        </w:rPr>
        <w:t>нформацію про автора ініціативи, наукового керівника експерименту (місце роботи, посада, кваліфікаційна категорія, науковий ступінь, педагогічне, вчене звання, контактний телефон); опис організаційного, науково-методичного, кадрового, матеріально-технічного, фінансового забезпечення експерименту.</w:t>
      </w:r>
      <w:proofErr w:type="gramEnd"/>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 w:name="n56"/>
      <w:bookmarkEnd w:id="43"/>
      <w:r w:rsidRPr="000E494F">
        <w:rPr>
          <w:rFonts w:ascii="Times New Roman" w:eastAsia="Times New Roman" w:hAnsi="Times New Roman" w:cs="Times New Roman"/>
          <w:color w:val="000000"/>
          <w:sz w:val="24"/>
          <w:szCs w:val="24"/>
          <w:lang w:eastAsia="ru-RU"/>
        </w:rPr>
        <w:t xml:space="preserve">Програма експерименту </w:t>
      </w:r>
      <w:proofErr w:type="gramStart"/>
      <w:r w:rsidRPr="000E494F">
        <w:rPr>
          <w:rFonts w:ascii="Times New Roman" w:eastAsia="Times New Roman" w:hAnsi="Times New Roman" w:cs="Times New Roman"/>
          <w:color w:val="000000"/>
          <w:sz w:val="24"/>
          <w:szCs w:val="24"/>
          <w:lang w:eastAsia="ru-RU"/>
        </w:rPr>
        <w:t>містить</w:t>
      </w:r>
      <w:proofErr w:type="gramEnd"/>
      <w:r w:rsidRPr="000E494F">
        <w:rPr>
          <w:rFonts w:ascii="Times New Roman" w:eastAsia="Times New Roman" w:hAnsi="Times New Roman" w:cs="Times New Roman"/>
          <w:color w:val="000000"/>
          <w:sz w:val="24"/>
          <w:szCs w:val="24"/>
          <w:lang w:eastAsia="ru-RU"/>
        </w:rPr>
        <w:t xml:space="preserve"> заходи, спрямовані на реалізацію завдань експерименту, які визначені у заявці, строки їх виконання та очікувані результати.</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 w:name="n57"/>
      <w:bookmarkEnd w:id="44"/>
      <w:r w:rsidRPr="000E494F">
        <w:rPr>
          <w:rFonts w:ascii="Times New Roman" w:eastAsia="Times New Roman" w:hAnsi="Times New Roman" w:cs="Times New Roman"/>
          <w:color w:val="000000"/>
          <w:sz w:val="24"/>
          <w:szCs w:val="24"/>
          <w:lang w:eastAsia="ru-RU"/>
        </w:rPr>
        <w:t xml:space="preserve">2.9. Статус експериментального навчального закладу не змінює </w:t>
      </w:r>
      <w:proofErr w:type="gramStart"/>
      <w:r w:rsidRPr="000E494F">
        <w:rPr>
          <w:rFonts w:ascii="Times New Roman" w:eastAsia="Times New Roman" w:hAnsi="Times New Roman" w:cs="Times New Roman"/>
          <w:color w:val="000000"/>
          <w:sz w:val="24"/>
          <w:szCs w:val="24"/>
          <w:lang w:eastAsia="ru-RU"/>
        </w:rPr>
        <w:t>п</w:t>
      </w:r>
      <w:proofErr w:type="gramEnd"/>
      <w:r w:rsidRPr="000E494F">
        <w:rPr>
          <w:rFonts w:ascii="Times New Roman" w:eastAsia="Times New Roman" w:hAnsi="Times New Roman" w:cs="Times New Roman"/>
          <w:color w:val="000000"/>
          <w:sz w:val="24"/>
          <w:szCs w:val="24"/>
          <w:lang w:eastAsia="ru-RU"/>
        </w:rPr>
        <w:t>ідпорядкування, тип, рівень акредитації, форму власності цього навчального закладу.</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 w:name="n58"/>
      <w:bookmarkEnd w:id="45"/>
      <w:r w:rsidRPr="000E494F">
        <w:rPr>
          <w:rFonts w:ascii="Times New Roman" w:eastAsia="Times New Roman" w:hAnsi="Times New Roman" w:cs="Times New Roman"/>
          <w:color w:val="000000"/>
          <w:sz w:val="24"/>
          <w:szCs w:val="24"/>
          <w:lang w:eastAsia="ru-RU"/>
        </w:rPr>
        <w:t xml:space="preserve">2.10. Про виконання програми кожного етапу експерименту експериментальний навчальний заклад спільно з автором ініціативи, науковим керівником експерименту готують звіт, який </w:t>
      </w:r>
      <w:proofErr w:type="gramStart"/>
      <w:r w:rsidRPr="000E494F">
        <w:rPr>
          <w:rFonts w:ascii="Times New Roman" w:eastAsia="Times New Roman" w:hAnsi="Times New Roman" w:cs="Times New Roman"/>
          <w:color w:val="000000"/>
          <w:sz w:val="24"/>
          <w:szCs w:val="24"/>
          <w:lang w:eastAsia="ru-RU"/>
        </w:rPr>
        <w:t>подається</w:t>
      </w:r>
      <w:proofErr w:type="gramEnd"/>
      <w:r w:rsidRPr="000E494F">
        <w:rPr>
          <w:rFonts w:ascii="Times New Roman" w:eastAsia="Times New Roman" w:hAnsi="Times New Roman" w:cs="Times New Roman"/>
          <w:color w:val="000000"/>
          <w:sz w:val="24"/>
          <w:szCs w:val="24"/>
          <w:lang w:eastAsia="ru-RU"/>
        </w:rPr>
        <w:t xml:space="preserve"> у письмовій формі до МОНмолодьспорту України, органу управління освітою, що видав наказ про його проведення.</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 w:name="n59"/>
      <w:bookmarkEnd w:id="46"/>
      <w:r w:rsidRPr="000E494F">
        <w:rPr>
          <w:rFonts w:ascii="Times New Roman" w:eastAsia="Times New Roman" w:hAnsi="Times New Roman" w:cs="Times New Roman"/>
          <w:color w:val="000000"/>
          <w:sz w:val="24"/>
          <w:szCs w:val="24"/>
          <w:lang w:eastAsia="ru-RU"/>
        </w:rPr>
        <w:t xml:space="preserve">Звіт включає опис виконання завдань у відповідні строки та </w:t>
      </w:r>
      <w:proofErr w:type="gramStart"/>
      <w:r w:rsidRPr="000E494F">
        <w:rPr>
          <w:rFonts w:ascii="Times New Roman" w:eastAsia="Times New Roman" w:hAnsi="Times New Roman" w:cs="Times New Roman"/>
          <w:color w:val="000000"/>
          <w:sz w:val="24"/>
          <w:szCs w:val="24"/>
          <w:lang w:eastAsia="ru-RU"/>
        </w:rPr>
        <w:t>п</w:t>
      </w:r>
      <w:proofErr w:type="gramEnd"/>
      <w:r w:rsidRPr="000E494F">
        <w:rPr>
          <w:rFonts w:ascii="Times New Roman" w:eastAsia="Times New Roman" w:hAnsi="Times New Roman" w:cs="Times New Roman"/>
          <w:color w:val="000000"/>
          <w:sz w:val="24"/>
          <w:szCs w:val="24"/>
          <w:lang w:eastAsia="ru-RU"/>
        </w:rPr>
        <w:t xml:space="preserve">ідкріплюється розробленими учасниками експерименту програмами, посібниками, методичними розробками, іншими практичними матеріалами, які розкривають сутність виконаної роботи. Одночасно </w:t>
      </w:r>
      <w:proofErr w:type="gramStart"/>
      <w:r w:rsidRPr="000E494F">
        <w:rPr>
          <w:rFonts w:ascii="Times New Roman" w:eastAsia="Times New Roman" w:hAnsi="Times New Roman" w:cs="Times New Roman"/>
          <w:color w:val="000000"/>
          <w:sz w:val="24"/>
          <w:szCs w:val="24"/>
          <w:lang w:eastAsia="ru-RU"/>
        </w:rPr>
        <w:t>подається</w:t>
      </w:r>
      <w:proofErr w:type="gramEnd"/>
      <w:r w:rsidRPr="000E494F">
        <w:rPr>
          <w:rFonts w:ascii="Times New Roman" w:eastAsia="Times New Roman" w:hAnsi="Times New Roman" w:cs="Times New Roman"/>
          <w:color w:val="000000"/>
          <w:sz w:val="24"/>
          <w:szCs w:val="24"/>
          <w:lang w:eastAsia="ru-RU"/>
        </w:rPr>
        <w:t xml:space="preserve"> програма наступного </w:t>
      </w:r>
      <w:r w:rsidRPr="000E494F">
        <w:rPr>
          <w:rFonts w:ascii="Times New Roman" w:eastAsia="Times New Roman" w:hAnsi="Times New Roman" w:cs="Times New Roman"/>
          <w:color w:val="000000"/>
          <w:sz w:val="24"/>
          <w:szCs w:val="24"/>
          <w:lang w:eastAsia="ru-RU"/>
        </w:rPr>
        <w:lastRenderedPageBreak/>
        <w:t xml:space="preserve">етапу експерименту. У разі потреби вносяться зміни до програми експерименту, розширення бази проведення, припинення експерименту відповідного </w:t>
      </w:r>
      <w:proofErr w:type="gramStart"/>
      <w:r w:rsidRPr="000E494F">
        <w:rPr>
          <w:rFonts w:ascii="Times New Roman" w:eastAsia="Times New Roman" w:hAnsi="Times New Roman" w:cs="Times New Roman"/>
          <w:color w:val="000000"/>
          <w:sz w:val="24"/>
          <w:szCs w:val="24"/>
          <w:lang w:eastAsia="ru-RU"/>
        </w:rPr>
        <w:t>р</w:t>
      </w:r>
      <w:proofErr w:type="gramEnd"/>
      <w:r w:rsidRPr="000E494F">
        <w:rPr>
          <w:rFonts w:ascii="Times New Roman" w:eastAsia="Times New Roman" w:hAnsi="Times New Roman" w:cs="Times New Roman"/>
          <w:color w:val="000000"/>
          <w:sz w:val="24"/>
          <w:szCs w:val="24"/>
          <w:lang w:eastAsia="ru-RU"/>
        </w:rPr>
        <w:t>івня.</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 w:name="n60"/>
      <w:bookmarkEnd w:id="47"/>
      <w:r w:rsidRPr="000E494F">
        <w:rPr>
          <w:rFonts w:ascii="Times New Roman" w:eastAsia="Times New Roman" w:hAnsi="Times New Roman" w:cs="Times New Roman"/>
          <w:color w:val="000000"/>
          <w:sz w:val="24"/>
          <w:szCs w:val="24"/>
          <w:lang w:eastAsia="ru-RU"/>
        </w:rPr>
        <w:t xml:space="preserve">2.11. Експертиза виконання програми кожного етапу експерименту всеукраїнського </w:t>
      </w:r>
      <w:proofErr w:type="gramStart"/>
      <w:r w:rsidRPr="000E494F">
        <w:rPr>
          <w:rFonts w:ascii="Times New Roman" w:eastAsia="Times New Roman" w:hAnsi="Times New Roman" w:cs="Times New Roman"/>
          <w:color w:val="000000"/>
          <w:sz w:val="24"/>
          <w:szCs w:val="24"/>
          <w:lang w:eastAsia="ru-RU"/>
        </w:rPr>
        <w:t>р</w:t>
      </w:r>
      <w:proofErr w:type="gramEnd"/>
      <w:r w:rsidRPr="000E494F">
        <w:rPr>
          <w:rFonts w:ascii="Times New Roman" w:eastAsia="Times New Roman" w:hAnsi="Times New Roman" w:cs="Times New Roman"/>
          <w:color w:val="000000"/>
          <w:sz w:val="24"/>
          <w:szCs w:val="24"/>
          <w:lang w:eastAsia="ru-RU"/>
        </w:rPr>
        <w:t>івня здійснюється відповідною комісією Науково-методичної ради; регіонального рівня - експертною комісією відповідного органу управління освітою.</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 w:name="n61"/>
      <w:bookmarkEnd w:id="48"/>
      <w:r w:rsidRPr="000E494F">
        <w:rPr>
          <w:rFonts w:ascii="Times New Roman" w:eastAsia="Times New Roman" w:hAnsi="Times New Roman" w:cs="Times New Roman"/>
          <w:color w:val="000000"/>
          <w:sz w:val="24"/>
          <w:szCs w:val="24"/>
          <w:lang w:eastAsia="ru-RU"/>
        </w:rPr>
        <w:t xml:space="preserve">2.12. Для проведення експертизи </w:t>
      </w:r>
      <w:proofErr w:type="gramStart"/>
      <w:r w:rsidRPr="000E494F">
        <w:rPr>
          <w:rFonts w:ascii="Times New Roman" w:eastAsia="Times New Roman" w:hAnsi="Times New Roman" w:cs="Times New Roman"/>
          <w:color w:val="000000"/>
          <w:sz w:val="24"/>
          <w:szCs w:val="24"/>
          <w:lang w:eastAsia="ru-RU"/>
        </w:rPr>
        <w:t>п</w:t>
      </w:r>
      <w:proofErr w:type="gramEnd"/>
      <w:r w:rsidRPr="000E494F">
        <w:rPr>
          <w:rFonts w:ascii="Times New Roman" w:eastAsia="Times New Roman" w:hAnsi="Times New Roman" w:cs="Times New Roman"/>
          <w:color w:val="000000"/>
          <w:sz w:val="24"/>
          <w:szCs w:val="24"/>
          <w:lang w:eastAsia="ru-RU"/>
        </w:rPr>
        <w:t>ідсумків експерименту всеукраїнського або регіонального рівня автор ініціативи спільно з науковим керівником експерименту складає і подає до відповідного органу управління освітою звіт про завершення експерименту.</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 w:name="n62"/>
      <w:bookmarkEnd w:id="49"/>
      <w:r w:rsidRPr="000E494F">
        <w:rPr>
          <w:rFonts w:ascii="Times New Roman" w:eastAsia="Times New Roman" w:hAnsi="Times New Roman" w:cs="Times New Roman"/>
          <w:color w:val="000000"/>
          <w:sz w:val="24"/>
          <w:szCs w:val="24"/>
          <w:lang w:eastAsia="ru-RU"/>
        </w:rPr>
        <w:t xml:space="preserve">2.13. Експертиза освітньої інновації, розробленої у ході експерименту в окремому вищому навчальному закладі (у тому числі закладі </w:t>
      </w:r>
      <w:proofErr w:type="gramStart"/>
      <w:r w:rsidRPr="000E494F">
        <w:rPr>
          <w:rFonts w:ascii="Times New Roman" w:eastAsia="Times New Roman" w:hAnsi="Times New Roman" w:cs="Times New Roman"/>
          <w:color w:val="000000"/>
          <w:sz w:val="24"/>
          <w:szCs w:val="24"/>
          <w:lang w:eastAsia="ru-RU"/>
        </w:rPr>
        <w:t>п</w:t>
      </w:r>
      <w:proofErr w:type="gramEnd"/>
      <w:r w:rsidRPr="000E494F">
        <w:rPr>
          <w:rFonts w:ascii="Times New Roman" w:eastAsia="Times New Roman" w:hAnsi="Times New Roman" w:cs="Times New Roman"/>
          <w:color w:val="000000"/>
          <w:sz w:val="24"/>
          <w:szCs w:val="24"/>
          <w:lang w:eastAsia="ru-RU"/>
        </w:rPr>
        <w:t>іслядипломної освіти), здійснюється відповідною комісією Науково-методичної ради.</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 w:name="n63"/>
      <w:bookmarkEnd w:id="50"/>
      <w:r w:rsidRPr="000E494F">
        <w:rPr>
          <w:rFonts w:ascii="Times New Roman" w:eastAsia="Times New Roman" w:hAnsi="Times New Roman" w:cs="Times New Roman"/>
          <w:color w:val="000000"/>
          <w:sz w:val="24"/>
          <w:szCs w:val="24"/>
          <w:lang w:eastAsia="ru-RU"/>
        </w:rPr>
        <w:t xml:space="preserve">2.14. На </w:t>
      </w:r>
      <w:proofErr w:type="gramStart"/>
      <w:r w:rsidRPr="000E494F">
        <w:rPr>
          <w:rFonts w:ascii="Times New Roman" w:eastAsia="Times New Roman" w:hAnsi="Times New Roman" w:cs="Times New Roman"/>
          <w:color w:val="000000"/>
          <w:sz w:val="24"/>
          <w:szCs w:val="24"/>
          <w:lang w:eastAsia="ru-RU"/>
        </w:rPr>
        <w:t>п</w:t>
      </w:r>
      <w:proofErr w:type="gramEnd"/>
      <w:r w:rsidRPr="000E494F">
        <w:rPr>
          <w:rFonts w:ascii="Times New Roman" w:eastAsia="Times New Roman" w:hAnsi="Times New Roman" w:cs="Times New Roman"/>
          <w:color w:val="000000"/>
          <w:sz w:val="24"/>
          <w:szCs w:val="24"/>
          <w:lang w:eastAsia="ru-RU"/>
        </w:rPr>
        <w:t>ідставі висновків експертизи підсумків експерименту МОНмолодьспорт України, орган управління освітою, що видав наказ про проведення експерименту, видає наказ про його завершення, знімає статус експериментального із навчального закладу, визначає умови розповсюдження освітньої інновації.</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 w:name="n64"/>
      <w:bookmarkEnd w:id="51"/>
      <w:r w:rsidRPr="000E494F">
        <w:rPr>
          <w:rFonts w:ascii="Times New Roman" w:eastAsia="Times New Roman" w:hAnsi="Times New Roman" w:cs="Times New Roman"/>
          <w:color w:val="000000"/>
          <w:sz w:val="24"/>
          <w:szCs w:val="24"/>
          <w:lang w:eastAsia="ru-RU"/>
        </w:rPr>
        <w:t xml:space="preserve">2.15. У разі невиконання програми експерименту МОНмолодьспорт України, орган управління освітою може прийняти </w:t>
      </w:r>
      <w:proofErr w:type="gramStart"/>
      <w:r w:rsidRPr="000E494F">
        <w:rPr>
          <w:rFonts w:ascii="Times New Roman" w:eastAsia="Times New Roman" w:hAnsi="Times New Roman" w:cs="Times New Roman"/>
          <w:color w:val="000000"/>
          <w:sz w:val="24"/>
          <w:szCs w:val="24"/>
          <w:lang w:eastAsia="ru-RU"/>
        </w:rPr>
        <w:t>р</w:t>
      </w:r>
      <w:proofErr w:type="gramEnd"/>
      <w:r w:rsidRPr="000E494F">
        <w:rPr>
          <w:rFonts w:ascii="Times New Roman" w:eastAsia="Times New Roman" w:hAnsi="Times New Roman" w:cs="Times New Roman"/>
          <w:color w:val="000000"/>
          <w:sz w:val="24"/>
          <w:szCs w:val="24"/>
          <w:lang w:eastAsia="ru-RU"/>
        </w:rPr>
        <w:t>ішення про його припинення.</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 w:name="n65"/>
      <w:bookmarkEnd w:id="52"/>
      <w:r w:rsidRPr="000E494F">
        <w:rPr>
          <w:rFonts w:ascii="Times New Roman" w:eastAsia="Times New Roman" w:hAnsi="Times New Roman" w:cs="Times New Roman"/>
          <w:color w:val="000000"/>
          <w:sz w:val="24"/>
          <w:szCs w:val="24"/>
          <w:lang w:eastAsia="ru-RU"/>
        </w:rPr>
        <w:t>2.16. Результати проведення експерименту оприлюднюються на всеукраїнських, регіональних науково-практичних конференціях, семінарах, круглих столах, сторінках педагогічної преси, міжнародних виставках.</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 w:name="n66"/>
      <w:bookmarkEnd w:id="53"/>
      <w:r w:rsidRPr="000E494F">
        <w:rPr>
          <w:rFonts w:ascii="Times New Roman" w:eastAsia="Times New Roman" w:hAnsi="Times New Roman" w:cs="Times New Roman"/>
          <w:color w:val="000000"/>
          <w:sz w:val="24"/>
          <w:szCs w:val="24"/>
          <w:lang w:eastAsia="ru-RU"/>
        </w:rPr>
        <w:t>2.17. Орган управління освітою може розробити галузеву або регіональну інноваційної програму, в якій визначається мета, завдання, об'єкти, змі</w:t>
      </w:r>
      <w:proofErr w:type="gramStart"/>
      <w:r w:rsidRPr="000E494F">
        <w:rPr>
          <w:rFonts w:ascii="Times New Roman" w:eastAsia="Times New Roman" w:hAnsi="Times New Roman" w:cs="Times New Roman"/>
          <w:color w:val="000000"/>
          <w:sz w:val="24"/>
          <w:szCs w:val="24"/>
          <w:lang w:eastAsia="ru-RU"/>
        </w:rPr>
        <w:t>ст</w:t>
      </w:r>
      <w:proofErr w:type="gramEnd"/>
      <w:r w:rsidRPr="000E494F">
        <w:rPr>
          <w:rFonts w:ascii="Times New Roman" w:eastAsia="Times New Roman" w:hAnsi="Times New Roman" w:cs="Times New Roman"/>
          <w:color w:val="000000"/>
          <w:sz w:val="24"/>
          <w:szCs w:val="24"/>
          <w:lang w:eastAsia="ru-RU"/>
        </w:rPr>
        <w:t>, етапи, учасники та прогнозовані результати інноваційної освітньої діяльності, та забезпечує її обговорення громадськістю, організовує її виконання.</w:t>
      </w:r>
    </w:p>
    <w:p w:rsidR="000E494F" w:rsidRPr="000E494F" w:rsidRDefault="000E494F" w:rsidP="000E494F">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54" w:name="n67"/>
      <w:bookmarkEnd w:id="54"/>
      <w:r w:rsidRPr="000E494F">
        <w:rPr>
          <w:rFonts w:ascii="Times New Roman" w:eastAsia="Times New Roman" w:hAnsi="Times New Roman" w:cs="Times New Roman"/>
          <w:b/>
          <w:bCs/>
          <w:color w:val="000000"/>
          <w:sz w:val="28"/>
          <w:szCs w:val="28"/>
          <w:bdr w:val="none" w:sz="0" w:space="0" w:color="auto" w:frame="1"/>
          <w:lang w:eastAsia="ru-RU"/>
        </w:rPr>
        <w:t>ІІІ. Використання освітніх інновацій</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 w:name="n68"/>
      <w:bookmarkEnd w:id="55"/>
      <w:r w:rsidRPr="000E494F">
        <w:rPr>
          <w:rFonts w:ascii="Times New Roman" w:eastAsia="Times New Roman" w:hAnsi="Times New Roman" w:cs="Times New Roman"/>
          <w:color w:val="000000"/>
          <w:sz w:val="24"/>
          <w:szCs w:val="24"/>
          <w:lang w:eastAsia="ru-RU"/>
        </w:rPr>
        <w:t xml:space="preserve">3.1. На підставі висновків </w:t>
      </w:r>
      <w:proofErr w:type="gramStart"/>
      <w:r w:rsidRPr="000E494F">
        <w:rPr>
          <w:rFonts w:ascii="Times New Roman" w:eastAsia="Times New Roman" w:hAnsi="Times New Roman" w:cs="Times New Roman"/>
          <w:color w:val="000000"/>
          <w:sz w:val="24"/>
          <w:szCs w:val="24"/>
          <w:lang w:eastAsia="ru-RU"/>
        </w:rPr>
        <w:t>в</w:t>
      </w:r>
      <w:proofErr w:type="gramEnd"/>
      <w:r w:rsidRPr="000E494F">
        <w:rPr>
          <w:rFonts w:ascii="Times New Roman" w:eastAsia="Times New Roman" w:hAnsi="Times New Roman" w:cs="Times New Roman"/>
          <w:color w:val="000000"/>
          <w:sz w:val="24"/>
          <w:szCs w:val="24"/>
          <w:lang w:eastAsia="ru-RU"/>
        </w:rPr>
        <w:t>ідповідної комісії Науково-методичної ради МОНмолодьспорт України приймає рішення про запровадження освітніх інновацій у систему освіти України.</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 w:name="n69"/>
      <w:bookmarkEnd w:id="56"/>
      <w:r w:rsidRPr="000E494F">
        <w:rPr>
          <w:rFonts w:ascii="Times New Roman" w:eastAsia="Times New Roman" w:hAnsi="Times New Roman" w:cs="Times New Roman"/>
          <w:color w:val="000000"/>
          <w:sz w:val="24"/>
          <w:szCs w:val="24"/>
          <w:lang w:eastAsia="ru-RU"/>
        </w:rPr>
        <w:t>3.2. Використанням освітніх інновацій у системі освіти</w:t>
      </w:r>
      <w:proofErr w:type="gramStart"/>
      <w:r w:rsidRPr="000E494F">
        <w:rPr>
          <w:rFonts w:ascii="Times New Roman" w:eastAsia="Times New Roman" w:hAnsi="Times New Roman" w:cs="Times New Roman"/>
          <w:color w:val="000000"/>
          <w:sz w:val="24"/>
          <w:szCs w:val="24"/>
          <w:lang w:eastAsia="ru-RU"/>
        </w:rPr>
        <w:t xml:space="preserve"> є:</w:t>
      </w:r>
      <w:proofErr w:type="gramEnd"/>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 w:name="n70"/>
      <w:bookmarkEnd w:id="57"/>
      <w:r w:rsidRPr="000E494F">
        <w:rPr>
          <w:rFonts w:ascii="Times New Roman" w:eastAsia="Times New Roman" w:hAnsi="Times New Roman" w:cs="Times New Roman"/>
          <w:color w:val="000000"/>
          <w:sz w:val="24"/>
          <w:szCs w:val="24"/>
          <w:lang w:eastAsia="ru-RU"/>
        </w:rPr>
        <w:t>забезпечення доступу до них суб’єктам інноваційної освітньої діяльності;</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 w:name="n71"/>
      <w:bookmarkEnd w:id="58"/>
      <w:r w:rsidRPr="000E494F">
        <w:rPr>
          <w:rFonts w:ascii="Times New Roman" w:eastAsia="Times New Roman" w:hAnsi="Times New Roman" w:cs="Times New Roman"/>
          <w:color w:val="000000"/>
          <w:sz w:val="24"/>
          <w:szCs w:val="24"/>
          <w:lang w:eastAsia="ru-RU"/>
        </w:rPr>
        <w:t>зберігання інформації про освітні інновації;</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 w:name="n72"/>
      <w:bookmarkEnd w:id="59"/>
      <w:r w:rsidRPr="000E494F">
        <w:rPr>
          <w:rFonts w:ascii="Times New Roman" w:eastAsia="Times New Roman" w:hAnsi="Times New Roman" w:cs="Times New Roman"/>
          <w:color w:val="000000"/>
          <w:sz w:val="24"/>
          <w:szCs w:val="24"/>
          <w:lang w:eastAsia="ru-RU"/>
        </w:rPr>
        <w:t>створення банків освітніх інновацій;</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 w:name="n73"/>
      <w:bookmarkEnd w:id="60"/>
      <w:r w:rsidRPr="000E494F">
        <w:rPr>
          <w:rFonts w:ascii="Times New Roman" w:eastAsia="Times New Roman" w:hAnsi="Times New Roman" w:cs="Times New Roman"/>
          <w:color w:val="000000"/>
          <w:sz w:val="24"/>
          <w:szCs w:val="24"/>
          <w:lang w:eastAsia="ru-RU"/>
        </w:rPr>
        <w:t>поширення інформації про освітні інновації;</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 w:name="n74"/>
      <w:bookmarkEnd w:id="61"/>
      <w:proofErr w:type="gramStart"/>
      <w:r w:rsidRPr="000E494F">
        <w:rPr>
          <w:rFonts w:ascii="Times New Roman" w:eastAsia="Times New Roman" w:hAnsi="Times New Roman" w:cs="Times New Roman"/>
          <w:color w:val="000000"/>
          <w:sz w:val="24"/>
          <w:szCs w:val="24"/>
          <w:lang w:eastAsia="ru-RU"/>
        </w:rPr>
        <w:t>п</w:t>
      </w:r>
      <w:proofErr w:type="gramEnd"/>
      <w:r w:rsidRPr="000E494F">
        <w:rPr>
          <w:rFonts w:ascii="Times New Roman" w:eastAsia="Times New Roman" w:hAnsi="Times New Roman" w:cs="Times New Roman"/>
          <w:color w:val="000000"/>
          <w:sz w:val="24"/>
          <w:szCs w:val="24"/>
          <w:lang w:eastAsia="ru-RU"/>
        </w:rPr>
        <w:t>ідготовка суб’єктів інноваційної освітньої діяльності до використання освітніх інновацій.</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 w:name="n75"/>
      <w:bookmarkEnd w:id="62"/>
      <w:r w:rsidRPr="000E494F">
        <w:rPr>
          <w:rFonts w:ascii="Times New Roman" w:eastAsia="Times New Roman" w:hAnsi="Times New Roman" w:cs="Times New Roman"/>
          <w:color w:val="000000"/>
          <w:sz w:val="24"/>
          <w:szCs w:val="24"/>
          <w:lang w:eastAsia="ru-RU"/>
        </w:rPr>
        <w:t xml:space="preserve">3.3. Інформація про освітні інновації, їх розробку (експерименти) зберігається </w:t>
      </w:r>
      <w:proofErr w:type="gramStart"/>
      <w:r w:rsidRPr="000E494F">
        <w:rPr>
          <w:rFonts w:ascii="Times New Roman" w:eastAsia="Times New Roman" w:hAnsi="Times New Roman" w:cs="Times New Roman"/>
          <w:color w:val="000000"/>
          <w:sz w:val="24"/>
          <w:szCs w:val="24"/>
          <w:lang w:eastAsia="ru-RU"/>
        </w:rPr>
        <w:t>у</w:t>
      </w:r>
      <w:proofErr w:type="gramEnd"/>
      <w:r w:rsidRPr="000E494F">
        <w:rPr>
          <w:rFonts w:ascii="Times New Roman" w:eastAsia="Times New Roman" w:hAnsi="Times New Roman" w:cs="Times New Roman"/>
          <w:color w:val="000000"/>
          <w:sz w:val="24"/>
          <w:szCs w:val="24"/>
          <w:lang w:eastAsia="ru-RU"/>
        </w:rPr>
        <w:t xml:space="preserve"> спеціальних банках освітніх інновацій.</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 w:name="n76"/>
      <w:bookmarkEnd w:id="63"/>
      <w:r w:rsidRPr="000E494F">
        <w:rPr>
          <w:rFonts w:ascii="Times New Roman" w:eastAsia="Times New Roman" w:hAnsi="Times New Roman" w:cs="Times New Roman"/>
          <w:color w:val="000000"/>
          <w:sz w:val="24"/>
          <w:szCs w:val="24"/>
          <w:lang w:eastAsia="ru-RU"/>
        </w:rPr>
        <w:t>3.4. Банки освітніх інновацій створюються в Інституті інноваційних технологій і змісту освіти, органах управління освітою, які забезпечують вільний доступ до освітніх інновацій, розроблених та рекомендованих до використання в Україні.</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 w:name="n77"/>
      <w:bookmarkEnd w:id="64"/>
      <w:r w:rsidRPr="000E494F">
        <w:rPr>
          <w:rFonts w:ascii="Times New Roman" w:eastAsia="Times New Roman" w:hAnsi="Times New Roman" w:cs="Times New Roman"/>
          <w:color w:val="000000"/>
          <w:sz w:val="24"/>
          <w:szCs w:val="24"/>
          <w:lang w:eastAsia="ru-RU"/>
        </w:rPr>
        <w:t>3.5. Освітні інновації використовуються суб’єктами інноваційної освітньої діяльності згідно з рекомендаціями МОНмолодьспорту України.</w:t>
      </w:r>
    </w:p>
    <w:p w:rsidR="000E494F" w:rsidRPr="000E494F" w:rsidRDefault="000E494F" w:rsidP="000E494F">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65" w:name="n78"/>
      <w:bookmarkEnd w:id="65"/>
      <w:r w:rsidRPr="000E494F">
        <w:rPr>
          <w:rFonts w:ascii="Times New Roman" w:eastAsia="Times New Roman" w:hAnsi="Times New Roman" w:cs="Times New Roman"/>
          <w:b/>
          <w:bCs/>
          <w:color w:val="000000"/>
          <w:sz w:val="28"/>
          <w:szCs w:val="28"/>
          <w:bdr w:val="none" w:sz="0" w:space="0" w:color="auto" w:frame="1"/>
          <w:lang w:eastAsia="ru-RU"/>
        </w:rPr>
        <w:t>ІV. Фінансування інноваційної освітньої діяльності</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 w:name="n79"/>
      <w:bookmarkEnd w:id="66"/>
      <w:r w:rsidRPr="000E494F">
        <w:rPr>
          <w:rFonts w:ascii="Times New Roman" w:eastAsia="Times New Roman" w:hAnsi="Times New Roman" w:cs="Times New Roman"/>
          <w:color w:val="000000"/>
          <w:sz w:val="24"/>
          <w:szCs w:val="24"/>
          <w:lang w:eastAsia="ru-RU"/>
        </w:rPr>
        <w:t>4.1. Фінансування інноваційної освітньої діяльності здійснюється відповідними органами управління освітою, іншими юридичними та фізичними особами.</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 w:name="n80"/>
      <w:bookmarkEnd w:id="67"/>
      <w:r w:rsidRPr="000E494F">
        <w:rPr>
          <w:rFonts w:ascii="Times New Roman" w:eastAsia="Times New Roman" w:hAnsi="Times New Roman" w:cs="Times New Roman"/>
          <w:color w:val="000000"/>
          <w:sz w:val="24"/>
          <w:szCs w:val="24"/>
          <w:lang w:eastAsia="ru-RU"/>
        </w:rPr>
        <w:t xml:space="preserve">4.2. Фінансування інноваційної освітньої діяльності може здійснюватися за рахунок коштів </w:t>
      </w:r>
      <w:proofErr w:type="gramStart"/>
      <w:r w:rsidRPr="000E494F">
        <w:rPr>
          <w:rFonts w:ascii="Times New Roman" w:eastAsia="Times New Roman" w:hAnsi="Times New Roman" w:cs="Times New Roman"/>
          <w:color w:val="000000"/>
          <w:sz w:val="24"/>
          <w:szCs w:val="24"/>
          <w:lang w:eastAsia="ru-RU"/>
        </w:rPr>
        <w:t>державного</w:t>
      </w:r>
      <w:proofErr w:type="gramEnd"/>
      <w:r w:rsidRPr="000E494F">
        <w:rPr>
          <w:rFonts w:ascii="Times New Roman" w:eastAsia="Times New Roman" w:hAnsi="Times New Roman" w:cs="Times New Roman"/>
          <w:color w:val="000000"/>
          <w:sz w:val="24"/>
          <w:szCs w:val="24"/>
          <w:lang w:eastAsia="ru-RU"/>
        </w:rPr>
        <w:t xml:space="preserve"> та місцевих бюджетів, а також інших джерел, не заборонених законодавством України.</w:t>
      </w:r>
    </w:p>
    <w:p w:rsidR="000E494F" w:rsidRPr="000E494F" w:rsidRDefault="000E494F" w:rsidP="000E494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 w:name="n83"/>
      <w:bookmarkEnd w:id="68"/>
      <w:r w:rsidRPr="000E494F">
        <w:rPr>
          <w:rFonts w:ascii="Times New Roman" w:eastAsia="Times New Roman" w:hAnsi="Times New Roman" w:cs="Times New Roman"/>
          <w:i/>
          <w:iCs/>
          <w:color w:val="000000"/>
          <w:sz w:val="24"/>
          <w:szCs w:val="24"/>
          <w:bdr w:val="none" w:sz="0" w:space="0" w:color="auto" w:frame="1"/>
          <w:lang w:eastAsia="ru-RU"/>
        </w:rPr>
        <w:t xml:space="preserve">{Положення в редакції Наказу Міністерства освіти і науки, </w:t>
      </w:r>
      <w:proofErr w:type="gramStart"/>
      <w:r w:rsidRPr="000E494F">
        <w:rPr>
          <w:rFonts w:ascii="Times New Roman" w:eastAsia="Times New Roman" w:hAnsi="Times New Roman" w:cs="Times New Roman"/>
          <w:i/>
          <w:iCs/>
          <w:color w:val="000000"/>
          <w:sz w:val="24"/>
          <w:szCs w:val="24"/>
          <w:bdr w:val="none" w:sz="0" w:space="0" w:color="auto" w:frame="1"/>
          <w:lang w:eastAsia="ru-RU"/>
        </w:rPr>
        <w:t>молод</w:t>
      </w:r>
      <w:proofErr w:type="gramEnd"/>
      <w:r w:rsidRPr="000E494F">
        <w:rPr>
          <w:rFonts w:ascii="Times New Roman" w:eastAsia="Times New Roman" w:hAnsi="Times New Roman" w:cs="Times New Roman"/>
          <w:i/>
          <w:iCs/>
          <w:color w:val="000000"/>
          <w:sz w:val="24"/>
          <w:szCs w:val="24"/>
          <w:bdr w:val="none" w:sz="0" w:space="0" w:color="auto" w:frame="1"/>
          <w:lang w:eastAsia="ru-RU"/>
        </w:rPr>
        <w:t>і та спорту </w:t>
      </w:r>
      <w:hyperlink r:id="rId6" w:anchor="n13" w:tgtFrame="_blank" w:history="1">
        <w:r w:rsidRPr="000E494F">
          <w:rPr>
            <w:rFonts w:ascii="Times New Roman" w:eastAsia="Times New Roman" w:hAnsi="Times New Roman" w:cs="Times New Roman"/>
            <w:i/>
            <w:iCs/>
            <w:color w:val="000099"/>
            <w:sz w:val="24"/>
            <w:szCs w:val="24"/>
            <w:u w:val="single"/>
            <w:bdr w:val="none" w:sz="0" w:space="0" w:color="auto" w:frame="1"/>
            <w:lang w:eastAsia="ru-RU"/>
          </w:rPr>
          <w:t>№ 1352 від 30.11.2012</w:t>
        </w:r>
      </w:hyperlink>
      <w:r w:rsidRPr="000E494F">
        <w:rPr>
          <w:rFonts w:ascii="Times New Roman" w:eastAsia="Times New Roman" w:hAnsi="Times New Roman" w:cs="Times New Roman"/>
          <w:i/>
          <w:iCs/>
          <w:color w:val="000000"/>
          <w:sz w:val="24"/>
          <w:szCs w:val="24"/>
          <w:bdr w:val="none" w:sz="0" w:space="0" w:color="auto" w:frame="1"/>
          <w:lang w:eastAsia="ru-RU"/>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468"/>
        <w:gridCol w:w="6169"/>
      </w:tblGrid>
      <w:tr w:rsidR="000E494F" w:rsidRPr="000E494F" w:rsidTr="000E494F">
        <w:tc>
          <w:tcPr>
            <w:tcW w:w="2100" w:type="pct"/>
            <w:tcBorders>
              <w:top w:val="single" w:sz="2" w:space="0" w:color="auto"/>
              <w:left w:val="single" w:sz="2" w:space="0" w:color="auto"/>
              <w:bottom w:val="single" w:sz="2" w:space="0" w:color="auto"/>
              <w:right w:val="single" w:sz="2" w:space="0" w:color="auto"/>
            </w:tcBorders>
            <w:vAlign w:val="center"/>
            <w:hideMark/>
          </w:tcPr>
          <w:p w:rsidR="000E494F" w:rsidRPr="000E494F" w:rsidRDefault="000E494F" w:rsidP="000E494F">
            <w:pPr>
              <w:spacing w:after="0" w:line="240" w:lineRule="auto"/>
              <w:jc w:val="center"/>
              <w:textAlignment w:val="baseline"/>
              <w:rPr>
                <w:rFonts w:ascii="Times New Roman" w:eastAsia="Times New Roman" w:hAnsi="Times New Roman" w:cs="Times New Roman"/>
                <w:sz w:val="24"/>
                <w:szCs w:val="24"/>
                <w:lang w:eastAsia="ru-RU"/>
              </w:rPr>
            </w:pPr>
            <w:bookmarkStart w:id="69" w:name="n81"/>
            <w:bookmarkEnd w:id="69"/>
            <w:r w:rsidRPr="000E494F">
              <w:rPr>
                <w:rFonts w:ascii="Times New Roman" w:eastAsia="Times New Roman" w:hAnsi="Times New Roman" w:cs="Times New Roman"/>
                <w:b/>
                <w:bCs/>
                <w:color w:val="000000"/>
                <w:sz w:val="24"/>
                <w:szCs w:val="24"/>
                <w:bdr w:val="none" w:sz="0" w:space="0" w:color="auto" w:frame="1"/>
                <w:lang w:eastAsia="ru-RU"/>
              </w:rPr>
              <w:t>Завідувач сектору педагогічного досвіду та інновацій Науково-методичного центру середньої  освіти Міністерства освіти і науки України</w:t>
            </w:r>
          </w:p>
        </w:tc>
        <w:tc>
          <w:tcPr>
            <w:tcW w:w="3500" w:type="pct"/>
            <w:tcBorders>
              <w:top w:val="single" w:sz="2" w:space="0" w:color="auto"/>
              <w:left w:val="single" w:sz="2" w:space="0" w:color="auto"/>
              <w:bottom w:val="single" w:sz="2" w:space="0" w:color="auto"/>
              <w:right w:val="single" w:sz="2" w:space="0" w:color="auto"/>
            </w:tcBorders>
            <w:vAlign w:val="center"/>
            <w:hideMark/>
          </w:tcPr>
          <w:p w:rsidR="000E494F" w:rsidRPr="000E494F" w:rsidRDefault="000E494F" w:rsidP="000E494F">
            <w:pPr>
              <w:spacing w:after="0" w:line="240" w:lineRule="auto"/>
              <w:jc w:val="right"/>
              <w:textAlignment w:val="baseline"/>
              <w:rPr>
                <w:rFonts w:ascii="Times New Roman" w:eastAsia="Times New Roman" w:hAnsi="Times New Roman" w:cs="Times New Roman"/>
                <w:sz w:val="24"/>
                <w:szCs w:val="24"/>
                <w:lang w:eastAsia="ru-RU"/>
              </w:rPr>
            </w:pPr>
            <w:r w:rsidRPr="000E494F">
              <w:rPr>
                <w:rFonts w:ascii="Times New Roman" w:eastAsia="Times New Roman" w:hAnsi="Times New Roman" w:cs="Times New Roman"/>
                <w:sz w:val="24"/>
                <w:szCs w:val="24"/>
                <w:lang w:eastAsia="ru-RU"/>
              </w:rPr>
              <w:br/>
            </w:r>
            <w:r w:rsidRPr="000E494F">
              <w:rPr>
                <w:rFonts w:ascii="Times New Roman" w:eastAsia="Times New Roman" w:hAnsi="Times New Roman" w:cs="Times New Roman"/>
                <w:sz w:val="24"/>
                <w:szCs w:val="24"/>
                <w:lang w:eastAsia="ru-RU"/>
              </w:rPr>
              <w:br/>
            </w:r>
            <w:r w:rsidRPr="000E494F">
              <w:rPr>
                <w:rFonts w:ascii="Times New Roman" w:eastAsia="Times New Roman" w:hAnsi="Times New Roman" w:cs="Times New Roman"/>
                <w:b/>
                <w:bCs/>
                <w:color w:val="000000"/>
                <w:sz w:val="24"/>
                <w:szCs w:val="24"/>
                <w:bdr w:val="none" w:sz="0" w:space="0" w:color="auto" w:frame="1"/>
                <w:lang w:eastAsia="ru-RU"/>
              </w:rPr>
              <w:t>В.І. Довбищенко</w:t>
            </w:r>
          </w:p>
        </w:tc>
      </w:tr>
    </w:tbl>
    <w:p w:rsidR="007647AA" w:rsidRDefault="007647AA"/>
    <w:sectPr w:rsidR="007647AA" w:rsidSect="00DD4623">
      <w:pgSz w:w="11906" w:h="16838"/>
      <w:pgMar w:top="567"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08"/>
  <w:characterSpacingControl w:val="doNotCompress"/>
  <w:compat/>
  <w:rsids>
    <w:rsidRoot w:val="00996E78"/>
    <w:rsid w:val="0003184B"/>
    <w:rsid w:val="000E494F"/>
    <w:rsid w:val="00116DDD"/>
    <w:rsid w:val="00151D55"/>
    <w:rsid w:val="00250C05"/>
    <w:rsid w:val="002C442A"/>
    <w:rsid w:val="004B012C"/>
    <w:rsid w:val="004C3754"/>
    <w:rsid w:val="00530431"/>
    <w:rsid w:val="005D0991"/>
    <w:rsid w:val="00715296"/>
    <w:rsid w:val="007647AA"/>
    <w:rsid w:val="007763F6"/>
    <w:rsid w:val="00850FB3"/>
    <w:rsid w:val="008805F9"/>
    <w:rsid w:val="008A334B"/>
    <w:rsid w:val="008A6056"/>
    <w:rsid w:val="00926BFF"/>
    <w:rsid w:val="00996E78"/>
    <w:rsid w:val="009C209F"/>
    <w:rsid w:val="009C7752"/>
    <w:rsid w:val="009D5E7E"/>
    <w:rsid w:val="00AC5E84"/>
    <w:rsid w:val="00B75889"/>
    <w:rsid w:val="00B84193"/>
    <w:rsid w:val="00CB5537"/>
    <w:rsid w:val="00CE496F"/>
    <w:rsid w:val="00CF258D"/>
    <w:rsid w:val="00DC7ECF"/>
    <w:rsid w:val="00DD4623"/>
    <w:rsid w:val="00E27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8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0E494F"/>
  </w:style>
  <w:style w:type="character" w:customStyle="1" w:styleId="rvts23">
    <w:name w:val="rvts23"/>
    <w:basedOn w:val="a0"/>
    <w:rsid w:val="000E494F"/>
  </w:style>
  <w:style w:type="paragraph" w:customStyle="1" w:styleId="rvps7">
    <w:name w:val="rvps7"/>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E494F"/>
  </w:style>
  <w:style w:type="paragraph" w:customStyle="1" w:styleId="rvps14">
    <w:name w:val="rvps14"/>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494F"/>
  </w:style>
  <w:style w:type="paragraph" w:customStyle="1" w:styleId="rvps6">
    <w:name w:val="rvps6"/>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E494F"/>
    <w:rPr>
      <w:color w:val="0000FF"/>
      <w:u w:val="single"/>
    </w:rPr>
  </w:style>
  <w:style w:type="paragraph" w:customStyle="1" w:styleId="rvps2">
    <w:name w:val="rvps2"/>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0E494F"/>
  </w:style>
  <w:style w:type="character" w:customStyle="1" w:styleId="rvts44">
    <w:name w:val="rvts44"/>
    <w:basedOn w:val="a0"/>
    <w:rsid w:val="000E494F"/>
  </w:style>
  <w:style w:type="paragraph" w:customStyle="1" w:styleId="rvps15">
    <w:name w:val="rvps15"/>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0E494F"/>
  </w:style>
  <w:style w:type="character" w:customStyle="1" w:styleId="rvts11">
    <w:name w:val="rvts11"/>
    <w:basedOn w:val="a0"/>
    <w:rsid w:val="000E494F"/>
  </w:style>
  <w:style w:type="paragraph" w:styleId="a4">
    <w:name w:val="Balloon Text"/>
    <w:basedOn w:val="a"/>
    <w:link w:val="a5"/>
    <w:uiPriority w:val="99"/>
    <w:semiHidden/>
    <w:unhideWhenUsed/>
    <w:rsid w:val="000E49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49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0E494F"/>
  </w:style>
  <w:style w:type="character" w:customStyle="1" w:styleId="rvts23">
    <w:name w:val="rvts23"/>
    <w:basedOn w:val="a0"/>
    <w:rsid w:val="000E494F"/>
  </w:style>
  <w:style w:type="paragraph" w:customStyle="1" w:styleId="rvps7">
    <w:name w:val="rvps7"/>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E494F"/>
  </w:style>
  <w:style w:type="paragraph" w:customStyle="1" w:styleId="rvps14">
    <w:name w:val="rvps14"/>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494F"/>
  </w:style>
  <w:style w:type="paragraph" w:customStyle="1" w:styleId="rvps6">
    <w:name w:val="rvps6"/>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E494F"/>
    <w:rPr>
      <w:color w:val="0000FF"/>
      <w:u w:val="single"/>
    </w:rPr>
  </w:style>
  <w:style w:type="paragraph" w:customStyle="1" w:styleId="rvps2">
    <w:name w:val="rvps2"/>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0E494F"/>
  </w:style>
  <w:style w:type="character" w:customStyle="1" w:styleId="rvts44">
    <w:name w:val="rvts44"/>
    <w:basedOn w:val="a0"/>
    <w:rsid w:val="000E494F"/>
  </w:style>
  <w:style w:type="paragraph" w:customStyle="1" w:styleId="rvps15">
    <w:name w:val="rvps15"/>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0E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0E494F"/>
  </w:style>
  <w:style w:type="character" w:customStyle="1" w:styleId="rvts11">
    <w:name w:val="rvts11"/>
    <w:basedOn w:val="a0"/>
    <w:rsid w:val="000E494F"/>
  </w:style>
  <w:style w:type="paragraph" w:styleId="a4">
    <w:name w:val="Balloon Text"/>
    <w:basedOn w:val="a"/>
    <w:link w:val="a5"/>
    <w:uiPriority w:val="99"/>
    <w:semiHidden/>
    <w:unhideWhenUsed/>
    <w:rsid w:val="000E49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4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865872">
      <w:bodyDiv w:val="1"/>
      <w:marLeft w:val="0"/>
      <w:marRight w:val="0"/>
      <w:marTop w:val="0"/>
      <w:marBottom w:val="0"/>
      <w:divBdr>
        <w:top w:val="none" w:sz="0" w:space="0" w:color="auto"/>
        <w:left w:val="none" w:sz="0" w:space="0" w:color="auto"/>
        <w:bottom w:val="none" w:sz="0" w:space="0" w:color="auto"/>
        <w:right w:val="none" w:sz="0" w:space="0" w:color="auto"/>
      </w:divBdr>
      <w:divsChild>
        <w:div w:id="477233421">
          <w:marLeft w:val="0"/>
          <w:marRight w:val="0"/>
          <w:marTop w:val="150"/>
          <w:marBottom w:val="150"/>
          <w:divBdr>
            <w:top w:val="none" w:sz="0" w:space="0" w:color="auto"/>
            <w:left w:val="none" w:sz="0" w:space="0" w:color="auto"/>
            <w:bottom w:val="none" w:sz="0" w:space="0" w:color="auto"/>
            <w:right w:val="none" w:sz="0" w:space="0" w:color="auto"/>
          </w:divBdr>
        </w:div>
        <w:div w:id="1897815669">
          <w:marLeft w:val="0"/>
          <w:marRight w:val="0"/>
          <w:marTop w:val="0"/>
          <w:marBottom w:val="150"/>
          <w:divBdr>
            <w:top w:val="none" w:sz="0" w:space="0" w:color="auto"/>
            <w:left w:val="none" w:sz="0" w:space="0" w:color="auto"/>
            <w:bottom w:val="none" w:sz="0" w:space="0" w:color="auto"/>
            <w:right w:val="none" w:sz="0" w:space="0" w:color="auto"/>
          </w:divBdr>
        </w:div>
        <w:div w:id="1758286297">
          <w:marLeft w:val="0"/>
          <w:marRight w:val="0"/>
          <w:marTop w:val="0"/>
          <w:marBottom w:val="150"/>
          <w:divBdr>
            <w:top w:val="none" w:sz="0" w:space="0" w:color="auto"/>
            <w:left w:val="none" w:sz="0" w:space="0" w:color="auto"/>
            <w:bottom w:val="none" w:sz="0" w:space="0" w:color="auto"/>
            <w:right w:val="none" w:sz="0" w:space="0" w:color="auto"/>
          </w:divBdr>
        </w:div>
        <w:div w:id="131690852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z2111-12/paran13" TargetMode="External"/><Relationship Id="rId5" Type="http://schemas.openxmlformats.org/officeDocument/2006/relationships/hyperlink" Target="http://zakon2.rada.gov.ua/laws/show/40-15" TargetMode="External"/><Relationship Id="rId4" Type="http://schemas.openxmlformats.org/officeDocument/2006/relationships/hyperlink" Target="http://zakon2.rada.gov.ua/laws/show/z2111-12/paran13"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1774</Words>
  <Characters>10114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юююм</cp:lastModifiedBy>
  <cp:revision>2</cp:revision>
  <cp:lastPrinted>2014-05-28T04:55:00Z</cp:lastPrinted>
  <dcterms:created xsi:type="dcterms:W3CDTF">2017-01-28T11:47:00Z</dcterms:created>
  <dcterms:modified xsi:type="dcterms:W3CDTF">2017-01-28T11:47:00Z</dcterms:modified>
</cp:coreProperties>
</file>